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B9" w:rsidRDefault="00F815B9" w:rsidP="00F8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9">
        <w:rPr>
          <w:rFonts w:ascii="Times New Roman" w:hAnsi="Times New Roman" w:cs="Times New Roman"/>
          <w:b/>
          <w:sz w:val="24"/>
          <w:szCs w:val="24"/>
          <w:lang w:val="en-US"/>
        </w:rPr>
        <w:t>2014-2021 M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15B9">
        <w:rPr>
          <w:rFonts w:ascii="Times New Roman" w:hAnsi="Times New Roman" w:cs="Times New Roman"/>
          <w:b/>
          <w:sz w:val="24"/>
          <w:szCs w:val="24"/>
          <w:lang w:val="en-US"/>
        </w:rPr>
        <w:t>EUROPOS EKONOMINĖS ERDV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ĖS IR NORVEGIJOS FINANSINIŲ MECHANIZMŲ </w:t>
      </w:r>
    </w:p>
    <w:p w:rsidR="00F815B9" w:rsidRDefault="00F815B9" w:rsidP="00F8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9">
        <w:rPr>
          <w:rFonts w:ascii="Times New Roman" w:hAnsi="Times New Roman" w:cs="Times New Roman"/>
          <w:b/>
          <w:sz w:val="24"/>
          <w:szCs w:val="24"/>
        </w:rPr>
        <w:t>PROGRAMOJE</w:t>
      </w:r>
      <w:r w:rsidR="00141F39" w:rsidRPr="00F815B9">
        <w:rPr>
          <w:rFonts w:ascii="Times New Roman" w:hAnsi="Times New Roman" w:cs="Times New Roman"/>
          <w:b/>
          <w:sz w:val="24"/>
          <w:szCs w:val="24"/>
        </w:rPr>
        <w:t xml:space="preserve"> „TEISINGUMAS IR VIDAUS REIKALAI“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4A5" w:rsidRPr="00F815B9" w:rsidRDefault="00141F39" w:rsidP="00F8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9">
        <w:rPr>
          <w:rFonts w:ascii="Times New Roman" w:hAnsi="Times New Roman" w:cs="Times New Roman"/>
          <w:b/>
          <w:sz w:val="24"/>
          <w:szCs w:val="24"/>
        </w:rPr>
        <w:t xml:space="preserve">GAUTŲ IR UŽREGISTRUOTŲ TIESIOGINIO FINANSAVIMO </w:t>
      </w:r>
      <w:r w:rsidR="00F815B9" w:rsidRPr="00F815B9">
        <w:rPr>
          <w:rFonts w:ascii="Times New Roman" w:hAnsi="Times New Roman" w:cs="Times New Roman"/>
          <w:b/>
          <w:sz w:val="24"/>
          <w:szCs w:val="24"/>
        </w:rPr>
        <w:t xml:space="preserve">PROJEKTŲ </w:t>
      </w:r>
      <w:r w:rsidRPr="00F815B9">
        <w:rPr>
          <w:rFonts w:ascii="Times New Roman" w:hAnsi="Times New Roman" w:cs="Times New Roman"/>
          <w:b/>
          <w:sz w:val="24"/>
          <w:szCs w:val="24"/>
        </w:rPr>
        <w:t>PARAIŠKŲ SARĄŠAS</w:t>
      </w:r>
    </w:p>
    <w:p w:rsidR="00141F39" w:rsidRDefault="00141F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7"/>
        <w:gridCol w:w="3174"/>
        <w:gridCol w:w="3666"/>
        <w:gridCol w:w="2481"/>
        <w:gridCol w:w="2055"/>
        <w:gridCol w:w="2020"/>
      </w:tblGrid>
      <w:tr w:rsidR="00623FBF" w:rsidTr="00623FBF">
        <w:trPr>
          <w:jc w:val="center"/>
        </w:trPr>
        <w:tc>
          <w:tcPr>
            <w:tcW w:w="597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174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Pareiškėjo pavadinimas</w:t>
            </w:r>
          </w:p>
        </w:tc>
        <w:tc>
          <w:tcPr>
            <w:tcW w:w="3666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2481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Paraiškos kodas</w:t>
            </w:r>
          </w:p>
        </w:tc>
        <w:tc>
          <w:tcPr>
            <w:tcW w:w="2055" w:type="dxa"/>
            <w:vAlign w:val="center"/>
          </w:tcPr>
          <w:p w:rsidR="00623FBF" w:rsidRPr="00AF0DBF" w:rsidRDefault="00623FBF" w:rsidP="00D6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Prašom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mechanizmų lėšų ir bendrojo finansavimo lėšų suma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20" w:type="dxa"/>
            <w:vAlign w:val="center"/>
          </w:tcPr>
          <w:p w:rsidR="00623FBF" w:rsidRPr="00AF0DBF" w:rsidRDefault="00623FBF" w:rsidP="00D6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Paraiškos gavimo data</w:t>
            </w:r>
          </w:p>
        </w:tc>
      </w:tr>
      <w:tr w:rsidR="00623FBF" w:rsidTr="00623FBF">
        <w:trPr>
          <w:jc w:val="center"/>
        </w:trPr>
        <w:tc>
          <w:tcPr>
            <w:tcW w:w="597" w:type="dxa"/>
          </w:tcPr>
          <w:p w:rsidR="00623FBF" w:rsidRPr="00CA0635" w:rsidRDefault="00623FBF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74" w:type="dxa"/>
          </w:tcPr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 teismų administracija</w:t>
            </w:r>
          </w:p>
        </w:tc>
        <w:tc>
          <w:tcPr>
            <w:tcW w:w="3666" w:type="dxa"/>
          </w:tcPr>
          <w:p w:rsidR="00623FBF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5C">
              <w:rPr>
                <w:rFonts w:ascii="Times New Roman" w:hAnsi="Times New Roman" w:cs="Times New Roman"/>
                <w:sz w:val="24"/>
                <w:szCs w:val="24"/>
              </w:rPr>
              <w:t>Kokybės, paslaugų ir infrastruktūros tobulinimas Lietuvos teismuose</w:t>
            </w:r>
          </w:p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5C">
              <w:rPr>
                <w:rFonts w:ascii="Times New Roman" w:hAnsi="Times New Roman" w:cs="Times New Roman"/>
                <w:sz w:val="24"/>
                <w:szCs w:val="24"/>
              </w:rPr>
              <w:t>LT06-1-NTA-TF-001</w:t>
            </w:r>
          </w:p>
        </w:tc>
        <w:tc>
          <w:tcPr>
            <w:tcW w:w="2055" w:type="dxa"/>
          </w:tcPr>
          <w:p w:rsidR="00623FBF" w:rsidRPr="00F815B9" w:rsidRDefault="00623FBF" w:rsidP="0099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65">
              <w:rPr>
                <w:rFonts w:ascii="Times New Roman" w:hAnsi="Times New Roman" w:cs="Times New Roman"/>
                <w:sz w:val="24"/>
                <w:szCs w:val="24"/>
              </w:rPr>
              <w:t>6 758 380,00</w:t>
            </w:r>
          </w:p>
        </w:tc>
        <w:tc>
          <w:tcPr>
            <w:tcW w:w="2020" w:type="dxa"/>
          </w:tcPr>
          <w:p w:rsidR="00623FBF" w:rsidRPr="00623FBF" w:rsidRDefault="00623FBF" w:rsidP="00997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2020-04-16</w:t>
            </w:r>
          </w:p>
        </w:tc>
      </w:tr>
      <w:tr w:rsidR="00623FBF" w:rsidTr="00623FBF">
        <w:trPr>
          <w:trHeight w:val="840"/>
          <w:jc w:val="center"/>
        </w:trPr>
        <w:tc>
          <w:tcPr>
            <w:tcW w:w="597" w:type="dxa"/>
          </w:tcPr>
          <w:p w:rsidR="00623FBF" w:rsidRPr="00F815B9" w:rsidRDefault="00623FBF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4" w:type="dxa"/>
          </w:tcPr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generalinė prokuratūra</w:t>
            </w:r>
          </w:p>
        </w:tc>
        <w:tc>
          <w:tcPr>
            <w:tcW w:w="3666" w:type="dxa"/>
          </w:tcPr>
          <w:p w:rsidR="00623FBF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5C">
              <w:rPr>
                <w:rFonts w:ascii="Times New Roman" w:hAnsi="Times New Roman" w:cs="Times New Roman"/>
                <w:sz w:val="24"/>
                <w:szCs w:val="24"/>
              </w:rPr>
              <w:t>Modernios ir atviros prokuratūros kūrimas Lietuvos Respublikoje</w:t>
            </w:r>
          </w:p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5C">
              <w:rPr>
                <w:rFonts w:ascii="Times New Roman" w:hAnsi="Times New Roman" w:cs="Times New Roman"/>
                <w:sz w:val="24"/>
                <w:szCs w:val="24"/>
              </w:rPr>
              <w:t>LT06-1-GP-TF-001</w:t>
            </w:r>
          </w:p>
        </w:tc>
        <w:tc>
          <w:tcPr>
            <w:tcW w:w="2055" w:type="dxa"/>
          </w:tcPr>
          <w:p w:rsidR="00623FBF" w:rsidRPr="00F815B9" w:rsidRDefault="00623FBF" w:rsidP="0099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5C">
              <w:rPr>
                <w:rFonts w:ascii="Times New Roman" w:hAnsi="Times New Roman" w:cs="Times New Roman"/>
                <w:sz w:val="24"/>
                <w:szCs w:val="24"/>
              </w:rPr>
              <w:t>2 213 661,00</w:t>
            </w:r>
          </w:p>
        </w:tc>
        <w:tc>
          <w:tcPr>
            <w:tcW w:w="2020" w:type="dxa"/>
          </w:tcPr>
          <w:p w:rsidR="00623FBF" w:rsidRPr="00766D5C" w:rsidRDefault="00623FBF" w:rsidP="0099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2020-04-17</w:t>
            </w:r>
          </w:p>
        </w:tc>
      </w:tr>
      <w:tr w:rsidR="00623FBF" w:rsidTr="00623FBF">
        <w:trPr>
          <w:jc w:val="center"/>
        </w:trPr>
        <w:tc>
          <w:tcPr>
            <w:tcW w:w="597" w:type="dxa"/>
          </w:tcPr>
          <w:p w:rsidR="00623FBF" w:rsidRPr="00F815B9" w:rsidRDefault="00623FBF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4" w:type="dxa"/>
          </w:tcPr>
          <w:p w:rsidR="00623FBF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Kalėjimų departamentas prie Lietuvos Respublikos teisingumo ministerijos</w:t>
            </w:r>
          </w:p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65">
              <w:rPr>
                <w:rFonts w:ascii="Times New Roman" w:hAnsi="Times New Roman" w:cs="Times New Roman"/>
                <w:sz w:val="24"/>
                <w:szCs w:val="24"/>
              </w:rPr>
              <w:t>Lietuvos bausmių vykdymo sistemos kokybės gerinimas</w:t>
            </w:r>
          </w:p>
        </w:tc>
        <w:tc>
          <w:tcPr>
            <w:tcW w:w="2481" w:type="dxa"/>
          </w:tcPr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65">
              <w:rPr>
                <w:rFonts w:ascii="Times New Roman" w:hAnsi="Times New Roman" w:cs="Times New Roman"/>
                <w:sz w:val="24"/>
                <w:szCs w:val="24"/>
              </w:rPr>
              <w:t>LT06-2-TM-TF-001</w:t>
            </w:r>
          </w:p>
        </w:tc>
        <w:tc>
          <w:tcPr>
            <w:tcW w:w="2055" w:type="dxa"/>
          </w:tcPr>
          <w:p w:rsidR="00623FBF" w:rsidRPr="00F815B9" w:rsidRDefault="00623FBF" w:rsidP="0099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65">
              <w:rPr>
                <w:rFonts w:ascii="Times New Roman" w:hAnsi="Times New Roman" w:cs="Times New Roman"/>
                <w:sz w:val="24"/>
                <w:szCs w:val="24"/>
              </w:rPr>
              <w:t>19 020 728,00</w:t>
            </w:r>
          </w:p>
        </w:tc>
        <w:tc>
          <w:tcPr>
            <w:tcW w:w="2020" w:type="dxa"/>
          </w:tcPr>
          <w:p w:rsidR="00623FBF" w:rsidRPr="00D87F65" w:rsidRDefault="00623FBF" w:rsidP="0099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2020-04-20</w:t>
            </w:r>
          </w:p>
        </w:tc>
      </w:tr>
      <w:tr w:rsidR="00623FBF" w:rsidTr="00623FBF">
        <w:trPr>
          <w:jc w:val="center"/>
        </w:trPr>
        <w:tc>
          <w:tcPr>
            <w:tcW w:w="597" w:type="dxa"/>
          </w:tcPr>
          <w:p w:rsidR="00623FBF" w:rsidRPr="00F815B9" w:rsidRDefault="00623FBF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4" w:type="dxa"/>
          </w:tcPr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Policijos departamentas prie Lietuvos Respublikos vidaus reikalų ministerijos</w:t>
            </w:r>
          </w:p>
        </w:tc>
        <w:tc>
          <w:tcPr>
            <w:tcW w:w="3666" w:type="dxa"/>
          </w:tcPr>
          <w:p w:rsidR="00623FBF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65">
              <w:rPr>
                <w:rFonts w:ascii="Times New Roman" w:hAnsi="Times New Roman" w:cs="Times New Roman"/>
                <w:sz w:val="24"/>
                <w:szCs w:val="24"/>
              </w:rPr>
              <w:t>Teisingumo grandinės darbo kokybės gerinimas ir kompetencijų stiprinimas, siekiant apsaugoti smurto šeimoje ir dėl lyties aukas</w:t>
            </w:r>
          </w:p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65">
              <w:rPr>
                <w:rFonts w:ascii="Times New Roman" w:hAnsi="Times New Roman" w:cs="Times New Roman"/>
                <w:sz w:val="24"/>
                <w:szCs w:val="24"/>
              </w:rPr>
              <w:t>LT06-3-VRM-TF-001</w:t>
            </w:r>
          </w:p>
        </w:tc>
        <w:tc>
          <w:tcPr>
            <w:tcW w:w="2055" w:type="dxa"/>
          </w:tcPr>
          <w:p w:rsidR="00623FBF" w:rsidRPr="00F815B9" w:rsidRDefault="00623FBF" w:rsidP="0099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65">
              <w:rPr>
                <w:rFonts w:ascii="Times New Roman" w:hAnsi="Times New Roman" w:cs="Times New Roman"/>
                <w:sz w:val="24"/>
                <w:szCs w:val="24"/>
              </w:rPr>
              <w:t>3 588 815,67</w:t>
            </w:r>
          </w:p>
        </w:tc>
        <w:tc>
          <w:tcPr>
            <w:tcW w:w="2020" w:type="dxa"/>
          </w:tcPr>
          <w:p w:rsidR="00623FBF" w:rsidRPr="00D87F65" w:rsidRDefault="00623FBF" w:rsidP="0099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2020-04-20</w:t>
            </w:r>
          </w:p>
        </w:tc>
      </w:tr>
      <w:tr w:rsidR="00623FBF" w:rsidTr="00623FBF">
        <w:trPr>
          <w:jc w:val="center"/>
        </w:trPr>
        <w:tc>
          <w:tcPr>
            <w:tcW w:w="597" w:type="dxa"/>
          </w:tcPr>
          <w:p w:rsidR="00623FBF" w:rsidRPr="00F815B9" w:rsidRDefault="00623FBF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4" w:type="dxa"/>
          </w:tcPr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FB">
              <w:rPr>
                <w:rFonts w:ascii="Times New Roman" w:hAnsi="Times New Roman" w:cs="Times New Roman"/>
                <w:sz w:val="24"/>
                <w:szCs w:val="24"/>
              </w:rPr>
              <w:t>Policijos departamentas prie Lietuvos Respublikos vidaus reikalų ministerijos</w:t>
            </w:r>
          </w:p>
        </w:tc>
        <w:tc>
          <w:tcPr>
            <w:tcW w:w="3666" w:type="dxa"/>
          </w:tcPr>
          <w:p w:rsidR="00623FBF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65">
              <w:rPr>
                <w:rFonts w:ascii="Times New Roman" w:hAnsi="Times New Roman" w:cs="Times New Roman"/>
                <w:sz w:val="24"/>
                <w:szCs w:val="24"/>
              </w:rPr>
              <w:t>Tarpžinybinio bendradarbiavimo stiprinimas ir nusikaltimų tyrimo kokybės gerinimas Lietuvos policijoje</w:t>
            </w:r>
          </w:p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23FBF" w:rsidRPr="00F815B9" w:rsidRDefault="006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65">
              <w:rPr>
                <w:rFonts w:ascii="Times New Roman" w:hAnsi="Times New Roman" w:cs="Times New Roman"/>
                <w:sz w:val="24"/>
                <w:szCs w:val="24"/>
              </w:rPr>
              <w:t>LT06-4-VRM-TF-001</w:t>
            </w:r>
          </w:p>
        </w:tc>
        <w:tc>
          <w:tcPr>
            <w:tcW w:w="2055" w:type="dxa"/>
          </w:tcPr>
          <w:p w:rsidR="00623FBF" w:rsidRPr="00F815B9" w:rsidRDefault="00623FBF" w:rsidP="0099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65">
              <w:rPr>
                <w:rFonts w:ascii="Times New Roman" w:hAnsi="Times New Roman" w:cs="Times New Roman"/>
                <w:sz w:val="24"/>
                <w:szCs w:val="24"/>
              </w:rPr>
              <w:t>4 306 578,16</w:t>
            </w:r>
          </w:p>
        </w:tc>
        <w:tc>
          <w:tcPr>
            <w:tcW w:w="2020" w:type="dxa"/>
          </w:tcPr>
          <w:p w:rsidR="00623FBF" w:rsidRPr="00D87F65" w:rsidRDefault="00623FBF" w:rsidP="0099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2020-04-24</w:t>
            </w:r>
            <w:bookmarkStart w:id="0" w:name="_GoBack"/>
            <w:bookmarkEnd w:id="0"/>
          </w:p>
        </w:tc>
      </w:tr>
    </w:tbl>
    <w:p w:rsidR="00F815B9" w:rsidRDefault="00F815B9"/>
    <w:sectPr w:rsidR="00F815B9" w:rsidSect="00141F3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7"/>
    <w:rsid w:val="00141F39"/>
    <w:rsid w:val="00442C8E"/>
    <w:rsid w:val="00623FBF"/>
    <w:rsid w:val="00766D5C"/>
    <w:rsid w:val="00997519"/>
    <w:rsid w:val="00AF0DBF"/>
    <w:rsid w:val="00B82A07"/>
    <w:rsid w:val="00C94018"/>
    <w:rsid w:val="00CA0635"/>
    <w:rsid w:val="00D61CEE"/>
    <w:rsid w:val="00D87F65"/>
    <w:rsid w:val="00E25CFA"/>
    <w:rsid w:val="00F815B9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14FA"/>
  <w15:chartTrackingRefBased/>
  <w15:docId w15:val="{C20B349D-BEBD-4D55-AEBB-425681A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829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Lukoševičiūtė</dc:creator>
  <cp:keywords/>
  <dc:description/>
  <cp:lastModifiedBy>Inga Lukoševičiūtė</cp:lastModifiedBy>
  <cp:revision>13</cp:revision>
  <dcterms:created xsi:type="dcterms:W3CDTF">2020-04-26T17:23:00Z</dcterms:created>
  <dcterms:modified xsi:type="dcterms:W3CDTF">2020-04-28T06:37:00Z</dcterms:modified>
</cp:coreProperties>
</file>