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CE" w:rsidRPr="00492F8A" w:rsidRDefault="00E67ACE" w:rsidP="00E67ACE">
      <w:pPr>
        <w:ind w:left="5245"/>
        <w:rPr>
          <w:rFonts w:ascii="Times New Roman" w:hAnsi="Times New Roman" w:cs="Times New Roman"/>
          <w:sz w:val="24"/>
          <w:szCs w:val="24"/>
        </w:rPr>
      </w:pPr>
      <w:bookmarkStart w:id="0" w:name="_GoBack"/>
      <w:bookmarkEnd w:id="0"/>
      <w:r w:rsidRPr="00492F8A">
        <w:rPr>
          <w:rFonts w:ascii="Times New Roman" w:hAnsi="Times New Roman" w:cs="Times New Roman"/>
          <w:sz w:val="24"/>
          <w:szCs w:val="24"/>
        </w:rPr>
        <w:t>Kvietimo „Adaptuoto ir išplėsto jaunimui palankių sveikatos priežiūros paslaugų (JPSPP) teikimo modelio įdiegimas“ pagal 2014–2021 m. Europos ekonominės erdvės finansinio mechanizmo programą „Sveikata“ gairių pareiškėjams</w:t>
      </w:r>
    </w:p>
    <w:p w:rsidR="00E67ACE" w:rsidRPr="00492F8A" w:rsidRDefault="00E67ACE" w:rsidP="00E67ACE">
      <w:pPr>
        <w:ind w:left="5245"/>
        <w:rPr>
          <w:rFonts w:ascii="Times New Roman" w:hAnsi="Times New Roman" w:cs="Times New Roman"/>
          <w:sz w:val="24"/>
          <w:szCs w:val="24"/>
        </w:rPr>
      </w:pPr>
      <w:r>
        <w:rPr>
          <w:rFonts w:ascii="Times New Roman" w:hAnsi="Times New Roman" w:cs="Times New Roman"/>
          <w:sz w:val="24"/>
          <w:szCs w:val="24"/>
        </w:rPr>
        <w:t xml:space="preserve">1 </w:t>
      </w:r>
      <w:r w:rsidRPr="00492F8A">
        <w:rPr>
          <w:rFonts w:ascii="Times New Roman" w:hAnsi="Times New Roman" w:cs="Times New Roman"/>
          <w:sz w:val="24"/>
          <w:szCs w:val="24"/>
        </w:rPr>
        <w:t>priedas</w:t>
      </w:r>
    </w:p>
    <w:p w:rsidR="00354DCC" w:rsidRDefault="00354DCC" w:rsidP="00BF74B8">
      <w:pPr>
        <w:pStyle w:val="Norm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354DCC" w:rsidRDefault="00354DCC">
      <w:pPr>
        <w:pStyle w:val="Normal1"/>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4"/>
          <w:szCs w:val="24"/>
        </w:rPr>
      </w:pPr>
    </w:p>
    <w:p w:rsidR="00354DCC" w:rsidRDefault="00BF74B8">
      <w:pPr>
        <w:pStyle w:val="Normal1"/>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JAUNIMUI PALANKIŲ SVEIKATOS PRIEŽIŪROS PASLAUGŲ TEIKIMO MODELIO </w:t>
      </w:r>
      <w:r w:rsidR="00196901">
        <w:rPr>
          <w:rFonts w:ascii="Times New Roman" w:eastAsia="Times New Roman" w:hAnsi="Times New Roman" w:cs="Times New Roman"/>
          <w:b/>
          <w:color w:val="000000"/>
          <w:sz w:val="24"/>
          <w:szCs w:val="24"/>
        </w:rPr>
        <w:t xml:space="preserve">IR KOORDINAVIMO NACIONALINIU LYGIU </w:t>
      </w:r>
      <w:r>
        <w:rPr>
          <w:rFonts w:ascii="Times New Roman" w:eastAsia="Times New Roman" w:hAnsi="Times New Roman" w:cs="Times New Roman"/>
          <w:b/>
          <w:color w:val="000000"/>
          <w:sz w:val="24"/>
          <w:szCs w:val="24"/>
        </w:rPr>
        <w:t>APRAŠAS</w:t>
      </w:r>
    </w:p>
    <w:p w:rsidR="00354DCC" w:rsidRDefault="00354DCC">
      <w:pPr>
        <w:pStyle w:val="Normal1"/>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p>
    <w:p w:rsidR="00354DCC" w:rsidRDefault="00BF74B8" w:rsidP="001837D3">
      <w:pPr>
        <w:pStyle w:val="Normal1"/>
        <w:pBdr>
          <w:top w:val="nil"/>
          <w:left w:val="nil"/>
          <w:bottom w:val="nil"/>
          <w:right w:val="nil"/>
          <w:between w:val="nil"/>
        </w:pBdr>
        <w:tabs>
          <w:tab w:val="left" w:pos="993"/>
        </w:tabs>
        <w:spacing w:after="0" w:line="240" w:lineRule="auto"/>
        <w:ind w:left="10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SKYRIUS</w:t>
      </w:r>
    </w:p>
    <w:p w:rsidR="00354DCC" w:rsidRDefault="00BF74B8" w:rsidP="001837D3">
      <w:pPr>
        <w:pStyle w:val="Normal1"/>
        <w:pBdr>
          <w:top w:val="nil"/>
          <w:left w:val="nil"/>
          <w:bottom w:val="nil"/>
          <w:right w:val="nil"/>
          <w:between w:val="nil"/>
        </w:pBdr>
        <w:tabs>
          <w:tab w:val="left" w:pos="993"/>
        </w:tabs>
        <w:spacing w:after="0" w:line="240" w:lineRule="auto"/>
        <w:ind w:left="10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BENDROSIOS NUOSTATOS</w:t>
      </w:r>
    </w:p>
    <w:p w:rsidR="00354DCC" w:rsidRDefault="00354DCC">
      <w:pPr>
        <w:pStyle w:val="Normal1"/>
        <w:pBdr>
          <w:top w:val="nil"/>
          <w:left w:val="nil"/>
          <w:bottom w:val="nil"/>
          <w:right w:val="nil"/>
          <w:between w:val="nil"/>
        </w:pBdr>
        <w:tabs>
          <w:tab w:val="left" w:pos="993"/>
        </w:tabs>
        <w:spacing w:after="120" w:line="240" w:lineRule="auto"/>
        <w:ind w:left="360"/>
        <w:jc w:val="both"/>
        <w:rPr>
          <w:rFonts w:ascii="Times New Roman" w:eastAsia="Times New Roman" w:hAnsi="Times New Roman" w:cs="Times New Roman"/>
          <w:color w:val="000000"/>
          <w:sz w:val="20"/>
          <w:szCs w:val="20"/>
        </w:rPr>
      </w:pPr>
    </w:p>
    <w:p w:rsidR="00354DCC" w:rsidRDefault="00BF74B8" w:rsidP="007D2811">
      <w:pPr>
        <w:pStyle w:val="Normal1"/>
        <w:numPr>
          <w:ilvl w:val="0"/>
          <w:numId w:val="1"/>
        </w:numPr>
        <w:pBdr>
          <w:top w:val="nil"/>
          <w:left w:val="nil"/>
          <w:bottom w:val="nil"/>
          <w:right w:val="nil"/>
          <w:between w:val="nil"/>
        </w:pBdr>
        <w:tabs>
          <w:tab w:val="left" w:pos="993"/>
        </w:tabs>
        <w:spacing w:after="120" w:line="360" w:lineRule="auto"/>
        <w:ind w:left="360"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Jaunimui palankių sveikatos priežiūros paslaugų </w:t>
      </w:r>
      <w:r w:rsidR="00E31AC4">
        <w:rPr>
          <w:rFonts w:ascii="Times New Roman" w:eastAsia="Times New Roman" w:hAnsi="Times New Roman" w:cs="Times New Roman"/>
          <w:color w:val="000000"/>
          <w:sz w:val="24"/>
          <w:szCs w:val="24"/>
        </w:rPr>
        <w:t xml:space="preserve">(toliau – JPSPP) </w:t>
      </w:r>
      <w:r>
        <w:rPr>
          <w:rFonts w:ascii="Times New Roman" w:eastAsia="Times New Roman" w:hAnsi="Times New Roman" w:cs="Times New Roman"/>
          <w:color w:val="000000"/>
          <w:sz w:val="24"/>
          <w:szCs w:val="24"/>
        </w:rPr>
        <w:t>teikimo modelio aprašas (toliau – Aprašas) nustato jaunimui palankių sveikatos priežiūros paslaugų teikimo savivaldybėse rekomenduojamo modelio viziją, tikslą, uždavinius, struktūrinę-funkcinę sąrangą, rekomenduojamus diegimo etapus.</w:t>
      </w:r>
    </w:p>
    <w:p w:rsidR="00354DCC" w:rsidRDefault="00BF74B8" w:rsidP="007D2811">
      <w:pPr>
        <w:pStyle w:val="Normal1"/>
        <w:numPr>
          <w:ilvl w:val="0"/>
          <w:numId w:val="1"/>
        </w:numPr>
        <w:pBdr>
          <w:top w:val="nil"/>
          <w:left w:val="nil"/>
          <w:bottom w:val="nil"/>
          <w:right w:val="nil"/>
          <w:between w:val="nil"/>
        </w:pBdr>
        <w:tabs>
          <w:tab w:val="left" w:pos="993"/>
        </w:tabs>
        <w:spacing w:after="0" w:line="360" w:lineRule="auto"/>
        <w:ind w:left="360"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Aprašas yra parengtas remiantis </w:t>
      </w:r>
      <w:bookmarkStart w:id="1" w:name="_Hlk38437933"/>
      <w:r>
        <w:rPr>
          <w:rFonts w:ascii="Times New Roman" w:eastAsia="Times New Roman" w:hAnsi="Times New Roman" w:cs="Times New Roman"/>
          <w:color w:val="000000"/>
          <w:sz w:val="24"/>
          <w:szCs w:val="24"/>
          <w:highlight w:val="white"/>
        </w:rPr>
        <w:t>2009–2014 m. Europos ekonominės erdvės ir Norvegijos finansinio mechanizmo programos Nr. LT11 „</w:t>
      </w:r>
      <w:r w:rsidR="00E46094">
        <w:rPr>
          <w:rFonts w:ascii="Times New Roman" w:eastAsia="Times New Roman" w:hAnsi="Times New Roman" w:cs="Times New Roman"/>
          <w:color w:val="000000"/>
          <w:sz w:val="24"/>
          <w:szCs w:val="24"/>
          <w:highlight w:val="white"/>
        </w:rPr>
        <w:t>Visuomenės</w:t>
      </w:r>
      <w:r>
        <w:rPr>
          <w:rFonts w:ascii="Times New Roman" w:eastAsia="Times New Roman" w:hAnsi="Times New Roman" w:cs="Times New Roman"/>
          <w:color w:val="000000"/>
          <w:sz w:val="24"/>
          <w:szCs w:val="24"/>
          <w:highlight w:val="white"/>
        </w:rPr>
        <w:t xml:space="preserve"> sveikatai skirtos iniciatyvos“ </w:t>
      </w:r>
      <w:r w:rsidRPr="004861E6">
        <w:rPr>
          <w:rFonts w:ascii="Times New Roman" w:eastAsia="Times New Roman" w:hAnsi="Times New Roman" w:cs="Times New Roman"/>
          <w:bCs/>
          <w:color w:val="000000"/>
          <w:sz w:val="24"/>
          <w:szCs w:val="24"/>
        </w:rPr>
        <w:t xml:space="preserve">projekto </w:t>
      </w:r>
      <w:r>
        <w:rPr>
          <w:rFonts w:ascii="Times New Roman" w:eastAsia="Times New Roman" w:hAnsi="Times New Roman" w:cs="Times New Roman"/>
          <w:color w:val="000000"/>
          <w:sz w:val="24"/>
          <w:szCs w:val="24"/>
          <w:highlight w:val="white"/>
        </w:rPr>
        <w:t xml:space="preserve">„Jaunimui palankių sveikatos </w:t>
      </w:r>
      <w:r w:rsidR="00E46094">
        <w:rPr>
          <w:rFonts w:ascii="Times New Roman" w:eastAsia="Times New Roman" w:hAnsi="Times New Roman" w:cs="Times New Roman"/>
          <w:color w:val="000000"/>
          <w:sz w:val="24"/>
          <w:szCs w:val="24"/>
          <w:highlight w:val="white"/>
        </w:rPr>
        <w:t>priežiūros</w:t>
      </w:r>
      <w:r>
        <w:rPr>
          <w:rFonts w:ascii="Times New Roman" w:eastAsia="Times New Roman" w:hAnsi="Times New Roman" w:cs="Times New Roman"/>
          <w:color w:val="000000"/>
          <w:sz w:val="24"/>
          <w:szCs w:val="24"/>
          <w:highlight w:val="white"/>
        </w:rPr>
        <w:t xml:space="preserve"> paslaugų teikimo modelio </w:t>
      </w:r>
      <w:r w:rsidR="00E46094">
        <w:rPr>
          <w:rFonts w:ascii="Times New Roman" w:eastAsia="Times New Roman" w:hAnsi="Times New Roman" w:cs="Times New Roman"/>
          <w:color w:val="000000"/>
          <w:sz w:val="24"/>
          <w:szCs w:val="24"/>
          <w:highlight w:val="white"/>
        </w:rPr>
        <w:t>sukūrimas</w:t>
      </w:r>
      <w:r>
        <w:rPr>
          <w:rFonts w:ascii="Times New Roman" w:eastAsia="Times New Roman" w:hAnsi="Times New Roman" w:cs="Times New Roman"/>
          <w:color w:val="000000"/>
          <w:sz w:val="24"/>
          <w:szCs w:val="24"/>
          <w:highlight w:val="white"/>
        </w:rPr>
        <w:t xml:space="preserve">“ (toliau – projektas) </w:t>
      </w:r>
      <w:r w:rsidR="006A0E94">
        <w:rPr>
          <w:rFonts w:ascii="Times New Roman" w:eastAsia="Times New Roman" w:hAnsi="Times New Roman" w:cs="Times New Roman"/>
          <w:color w:val="000000"/>
          <w:sz w:val="24"/>
          <w:szCs w:val="24"/>
        </w:rPr>
        <w:t xml:space="preserve">metu sukurtu </w:t>
      </w:r>
      <w:r>
        <w:rPr>
          <w:rFonts w:ascii="Times New Roman" w:eastAsia="Times New Roman" w:hAnsi="Times New Roman" w:cs="Times New Roman"/>
          <w:color w:val="000000"/>
          <w:sz w:val="24"/>
          <w:szCs w:val="24"/>
          <w:highlight w:val="white"/>
        </w:rPr>
        <w:t xml:space="preserve">ir </w:t>
      </w:r>
      <w:r w:rsidRPr="004861E6">
        <w:rPr>
          <w:rFonts w:ascii="Times New Roman" w:eastAsia="Times New Roman" w:hAnsi="Times New Roman" w:cs="Times New Roman"/>
          <w:bCs/>
          <w:color w:val="000000"/>
          <w:sz w:val="24"/>
          <w:szCs w:val="24"/>
        </w:rPr>
        <w:t>2014–2021 m. Europos ekonominės erdvės finansinio mechanizmo projekt</w:t>
      </w:r>
      <w:r w:rsidR="006A0E94">
        <w:rPr>
          <w:rFonts w:ascii="Times New Roman" w:eastAsia="Times New Roman" w:hAnsi="Times New Roman" w:cs="Times New Roman"/>
          <w:bCs/>
          <w:color w:val="000000"/>
          <w:sz w:val="24"/>
          <w:szCs w:val="24"/>
        </w:rPr>
        <w:t xml:space="preserve">o metu </w:t>
      </w:r>
      <w:r w:rsidRPr="004861E6">
        <w:rPr>
          <w:rFonts w:ascii="Times New Roman" w:eastAsia="Times New Roman" w:hAnsi="Times New Roman" w:cs="Times New Roman"/>
          <w:bCs/>
          <w:color w:val="5C5C5C"/>
          <w:sz w:val="24"/>
          <w:szCs w:val="24"/>
        </w:rPr>
        <w:t>„</w:t>
      </w:r>
      <w:r w:rsidRPr="004861E6">
        <w:rPr>
          <w:rFonts w:ascii="Times New Roman" w:eastAsia="Times New Roman" w:hAnsi="Times New Roman" w:cs="Times New Roman"/>
          <w:bCs/>
          <w:color w:val="000000"/>
          <w:sz w:val="24"/>
          <w:szCs w:val="24"/>
        </w:rPr>
        <w:t>Jaunimui palankių sveikatos priežiūros paslaugų teikimo modelio koregavimas ir koordinavimas nacionaliniu lygiu“</w:t>
      </w:r>
      <w:r w:rsidR="006A0E94" w:rsidRPr="004861E6">
        <w:rPr>
          <w:rFonts w:ascii="Times New Roman" w:eastAsia="Times New Roman" w:hAnsi="Times New Roman" w:cs="Times New Roman"/>
          <w:bCs/>
          <w:color w:val="000000"/>
          <w:sz w:val="24"/>
          <w:szCs w:val="24"/>
        </w:rPr>
        <w:t xml:space="preserve"> patobulintu</w:t>
      </w:r>
      <w:r w:rsidR="006A0E94">
        <w:rPr>
          <w:rFonts w:ascii="Times New Roman" w:eastAsia="Times New Roman" w:hAnsi="Times New Roman" w:cs="Times New Roman"/>
          <w:b/>
          <w:color w:val="000000"/>
          <w:sz w:val="24"/>
          <w:szCs w:val="24"/>
        </w:rPr>
        <w:t xml:space="preserve"> </w:t>
      </w:r>
      <w:r w:rsidR="006A0E94" w:rsidRPr="00455FAD">
        <w:rPr>
          <w:rFonts w:ascii="Times New Roman" w:eastAsia="Times New Roman" w:hAnsi="Times New Roman" w:cs="Times New Roman"/>
          <w:color w:val="000000"/>
          <w:sz w:val="24"/>
          <w:szCs w:val="24"/>
        </w:rPr>
        <w:t>modelio apr</w:t>
      </w:r>
      <w:r w:rsidR="006A0E94" w:rsidRPr="00EA572C">
        <w:rPr>
          <w:rFonts w:ascii="Times New Roman" w:eastAsia="Times New Roman" w:hAnsi="Times New Roman" w:cs="Times New Roman"/>
          <w:color w:val="000000"/>
          <w:sz w:val="24"/>
          <w:szCs w:val="24"/>
        </w:rPr>
        <w:t>ašu</w:t>
      </w:r>
      <w:r w:rsidR="00EA572C" w:rsidRPr="00EA572C">
        <w:rPr>
          <w:rFonts w:ascii="Times New Roman" w:eastAsia="Times New Roman" w:hAnsi="Times New Roman" w:cs="Times New Roman"/>
          <w:color w:val="000000"/>
          <w:sz w:val="24"/>
          <w:szCs w:val="24"/>
        </w:rPr>
        <w:t>.</w:t>
      </w:r>
      <w:bookmarkEnd w:id="1"/>
    </w:p>
    <w:p w:rsidR="001837D3" w:rsidRPr="001837D3" w:rsidRDefault="001837D3" w:rsidP="007D2811">
      <w:pPr>
        <w:pStyle w:val="Normal1"/>
        <w:pBdr>
          <w:top w:val="nil"/>
          <w:left w:val="nil"/>
          <w:bottom w:val="nil"/>
          <w:right w:val="nil"/>
          <w:between w:val="nil"/>
        </w:pBdr>
        <w:tabs>
          <w:tab w:val="left" w:pos="993"/>
        </w:tabs>
        <w:spacing w:after="0" w:line="360" w:lineRule="auto"/>
        <w:ind w:left="360" w:firstLine="207"/>
        <w:jc w:val="both"/>
        <w:rPr>
          <w:rFonts w:ascii="Times New Roman" w:eastAsia="Times New Roman" w:hAnsi="Times New Roman" w:cs="Times New Roman"/>
          <w:color w:val="000000"/>
          <w:sz w:val="24"/>
          <w:szCs w:val="24"/>
        </w:rPr>
      </w:pPr>
    </w:p>
    <w:p w:rsidR="00354DCC" w:rsidRDefault="00BF74B8" w:rsidP="007D2811">
      <w:pPr>
        <w:pStyle w:val="Normal1"/>
        <w:pBdr>
          <w:top w:val="nil"/>
          <w:left w:val="nil"/>
          <w:bottom w:val="nil"/>
          <w:right w:val="nil"/>
          <w:between w:val="nil"/>
        </w:pBdr>
        <w:tabs>
          <w:tab w:val="left" w:pos="993"/>
        </w:tabs>
        <w:spacing w:after="0" w:line="240" w:lineRule="auto"/>
        <w:ind w:firstLine="20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II SKYRIUS</w:t>
      </w:r>
    </w:p>
    <w:p w:rsidR="00354DCC" w:rsidRDefault="00BF74B8" w:rsidP="007D2811">
      <w:pPr>
        <w:pStyle w:val="Normal1"/>
        <w:pBdr>
          <w:top w:val="nil"/>
          <w:left w:val="nil"/>
          <w:bottom w:val="nil"/>
          <w:right w:val="nil"/>
          <w:between w:val="nil"/>
        </w:pBdr>
        <w:tabs>
          <w:tab w:val="left" w:pos="426"/>
        </w:tabs>
        <w:spacing w:after="0" w:line="240" w:lineRule="auto"/>
        <w:ind w:left="1077" w:firstLine="20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MODELIO VIZIJA, TIKSLAS, UŽDAVINIAI</w:t>
      </w:r>
    </w:p>
    <w:p w:rsidR="001837D3" w:rsidRDefault="001837D3" w:rsidP="007D2811">
      <w:pPr>
        <w:pStyle w:val="Normal1"/>
        <w:pBdr>
          <w:top w:val="nil"/>
          <w:left w:val="nil"/>
          <w:bottom w:val="nil"/>
          <w:right w:val="nil"/>
          <w:between w:val="nil"/>
        </w:pBdr>
        <w:tabs>
          <w:tab w:val="left" w:pos="426"/>
        </w:tabs>
        <w:spacing w:after="0" w:line="360" w:lineRule="auto"/>
        <w:ind w:left="1077" w:firstLine="207"/>
        <w:jc w:val="center"/>
        <w:rPr>
          <w:rFonts w:ascii="Times New Roman" w:eastAsia="Times New Roman" w:hAnsi="Times New Roman" w:cs="Times New Roman"/>
          <w:color w:val="000000"/>
          <w:sz w:val="24"/>
          <w:szCs w:val="24"/>
        </w:rPr>
      </w:pPr>
    </w:p>
    <w:p w:rsidR="00354DCC" w:rsidRDefault="00BF74B8" w:rsidP="007D2811">
      <w:pPr>
        <w:pStyle w:val="Normal1"/>
        <w:numPr>
          <w:ilvl w:val="0"/>
          <w:numId w:val="1"/>
        </w:numPr>
        <w:pBdr>
          <w:top w:val="nil"/>
          <w:left w:val="nil"/>
          <w:bottom w:val="nil"/>
          <w:right w:val="nil"/>
          <w:between w:val="nil"/>
        </w:pBdr>
        <w:tabs>
          <w:tab w:val="left" w:pos="993"/>
        </w:tabs>
        <w:spacing w:after="0" w:line="360" w:lineRule="auto"/>
        <w:ind w:left="360" w:firstLine="207"/>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b/>
          <w:color w:val="000000"/>
          <w:sz w:val="24"/>
          <w:szCs w:val="24"/>
        </w:rPr>
        <w:t xml:space="preserve">Modelio vizija </w:t>
      </w:r>
      <w:r>
        <w:rPr>
          <w:rFonts w:ascii="Times New Roman" w:eastAsia="Times New Roman" w:hAnsi="Times New Roman" w:cs="Times New Roman"/>
          <w:color w:val="000000"/>
          <w:sz w:val="24"/>
          <w:szCs w:val="24"/>
        </w:rPr>
        <w:t>– jaunimui (14–29 m.)</w:t>
      </w:r>
      <w:r>
        <w:rPr>
          <w:rFonts w:ascii="Times New Roman" w:eastAsia="Times New Roman" w:hAnsi="Times New Roman" w:cs="Times New Roman"/>
          <w:color w:val="000000"/>
          <w:sz w:val="24"/>
          <w:szCs w:val="24"/>
          <w:highlight w:val="white"/>
        </w:rPr>
        <w:t xml:space="preserve"> teikiamos palankios, konfidencialios paslaugos, padedančios </w:t>
      </w:r>
      <w:r>
        <w:rPr>
          <w:rFonts w:ascii="Times New Roman" w:eastAsia="Times New Roman" w:hAnsi="Times New Roman" w:cs="Times New Roman"/>
          <w:color w:val="000000"/>
          <w:sz w:val="24"/>
          <w:szCs w:val="24"/>
        </w:rPr>
        <w:t xml:space="preserve">stiprinti fizinę ir psichinę sveikatą, padėti ugdyti sveikos gyvensenos įpročius, sumažinti jaunų žmonių sergamumą bei </w:t>
      </w:r>
      <w:r>
        <w:rPr>
          <w:rFonts w:ascii="Times New Roman" w:eastAsia="Times New Roman" w:hAnsi="Times New Roman" w:cs="Times New Roman"/>
          <w:sz w:val="24"/>
          <w:szCs w:val="24"/>
        </w:rPr>
        <w:t xml:space="preserve">tikslingai </w:t>
      </w:r>
      <w:r>
        <w:rPr>
          <w:rFonts w:ascii="Times New Roman" w:eastAsia="Times New Roman" w:hAnsi="Times New Roman" w:cs="Times New Roman"/>
          <w:color w:val="000000"/>
          <w:sz w:val="24"/>
          <w:szCs w:val="24"/>
        </w:rPr>
        <w:t>spręsti jaunimui susirūpinimą keliančias problemas.</w:t>
      </w:r>
    </w:p>
    <w:p w:rsidR="00354DCC" w:rsidRDefault="00BF74B8" w:rsidP="007D2811">
      <w:pPr>
        <w:pStyle w:val="Normal1"/>
        <w:numPr>
          <w:ilvl w:val="0"/>
          <w:numId w:val="1"/>
        </w:numPr>
        <w:pBdr>
          <w:top w:val="nil"/>
          <w:left w:val="nil"/>
          <w:bottom w:val="nil"/>
          <w:right w:val="nil"/>
          <w:between w:val="nil"/>
        </w:pBdr>
        <w:tabs>
          <w:tab w:val="left" w:pos="993"/>
        </w:tabs>
        <w:spacing w:after="0" w:line="360" w:lineRule="auto"/>
        <w:ind w:left="360"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Modelio tikslas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teikti poreikius atitinkančias kokybiškas ir prieinamas jaunimui palankias sveikatos priežiūros paslaugas bei paskatinti jaunus žmones rinktis </w:t>
      </w:r>
      <w:r>
        <w:rPr>
          <w:rFonts w:ascii="Times New Roman" w:eastAsia="Times New Roman" w:hAnsi="Times New Roman" w:cs="Times New Roman"/>
          <w:color w:val="000000"/>
          <w:sz w:val="24"/>
          <w:szCs w:val="24"/>
        </w:rPr>
        <w:t>sveikesnį gyvenimo būdą</w:t>
      </w:r>
      <w:r>
        <w:rPr>
          <w:rFonts w:ascii="Times New Roman" w:eastAsia="Times New Roman" w:hAnsi="Times New Roman" w:cs="Times New Roman"/>
          <w:sz w:val="24"/>
          <w:szCs w:val="24"/>
        </w:rPr>
        <w:t>.</w:t>
      </w:r>
    </w:p>
    <w:p w:rsidR="00354DCC" w:rsidRDefault="00BF74B8" w:rsidP="007D2811">
      <w:pPr>
        <w:pStyle w:val="Normal1"/>
        <w:numPr>
          <w:ilvl w:val="0"/>
          <w:numId w:val="1"/>
        </w:numPr>
        <w:pBdr>
          <w:top w:val="nil"/>
          <w:left w:val="nil"/>
          <w:bottom w:val="nil"/>
          <w:right w:val="nil"/>
          <w:between w:val="nil"/>
        </w:pBdr>
        <w:tabs>
          <w:tab w:val="left" w:pos="993"/>
        </w:tabs>
        <w:spacing w:after="0" w:line="360" w:lineRule="auto"/>
        <w:ind w:left="360"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Modelio uždaviniai</w:t>
      </w:r>
      <w:r>
        <w:rPr>
          <w:rFonts w:ascii="Times New Roman" w:eastAsia="Times New Roman" w:hAnsi="Times New Roman" w:cs="Times New Roman"/>
          <w:color w:val="000000"/>
          <w:sz w:val="24"/>
          <w:szCs w:val="24"/>
        </w:rPr>
        <w:t>:</w:t>
      </w:r>
    </w:p>
    <w:p w:rsidR="00354DCC" w:rsidRDefault="00BF74B8" w:rsidP="007D2811">
      <w:pPr>
        <w:pStyle w:val="Normal1"/>
        <w:numPr>
          <w:ilvl w:val="1"/>
          <w:numId w:val="1"/>
        </w:numPr>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koordinuoti</w:t>
      </w:r>
      <w:r>
        <w:rPr>
          <w:rFonts w:ascii="Times New Roman" w:eastAsia="Times New Roman" w:hAnsi="Times New Roman" w:cs="Times New Roman"/>
          <w:color w:val="000000"/>
          <w:sz w:val="24"/>
          <w:szCs w:val="24"/>
        </w:rPr>
        <w:t xml:space="preserve"> JPSPP teikimą savivaldybė</w:t>
      </w:r>
      <w:r>
        <w:rPr>
          <w:rFonts w:ascii="Times New Roman" w:eastAsia="Times New Roman" w:hAnsi="Times New Roman" w:cs="Times New Roman"/>
          <w:sz w:val="24"/>
          <w:szCs w:val="24"/>
        </w:rPr>
        <w:t>je, vykdant koordinacinio centro veiklą;</w:t>
      </w:r>
    </w:p>
    <w:p w:rsidR="00354DCC" w:rsidRDefault="00BF74B8" w:rsidP="007D2811">
      <w:pPr>
        <w:pStyle w:val="Normal1"/>
        <w:numPr>
          <w:ilvl w:val="1"/>
          <w:numId w:val="1"/>
        </w:numPr>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gerinti specialistų ir jaunimo sveikatos koordinatorių kompetencijas;</w:t>
      </w:r>
    </w:p>
    <w:p w:rsidR="00354DCC" w:rsidRPr="000252AA" w:rsidRDefault="00FF2808" w:rsidP="007D2811">
      <w:pPr>
        <w:pStyle w:val="Normal1"/>
        <w:numPr>
          <w:ilvl w:val="1"/>
          <w:numId w:val="1"/>
        </w:numPr>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BF74B8" w:rsidRPr="000252AA">
        <w:rPr>
          <w:rFonts w:ascii="Times New Roman" w:eastAsia="Times New Roman" w:hAnsi="Times New Roman" w:cs="Times New Roman"/>
          <w:sz w:val="24"/>
          <w:szCs w:val="24"/>
        </w:rPr>
        <w:t>tiprinti</w:t>
      </w:r>
      <w:r w:rsidR="00021F85" w:rsidRPr="000252AA">
        <w:rPr>
          <w:rFonts w:ascii="Times New Roman" w:eastAsia="Times New Roman" w:hAnsi="Times New Roman" w:cs="Times New Roman"/>
          <w:sz w:val="24"/>
          <w:szCs w:val="24"/>
        </w:rPr>
        <w:t xml:space="preserve"> </w:t>
      </w:r>
      <w:r w:rsidR="007F02A7" w:rsidRPr="000252AA">
        <w:rPr>
          <w:rFonts w:ascii="Times New Roman" w:eastAsia="Times New Roman" w:hAnsi="Times New Roman" w:cs="Times New Roman"/>
          <w:sz w:val="24"/>
          <w:szCs w:val="24"/>
        </w:rPr>
        <w:t xml:space="preserve">jau egzistuojančių, </w:t>
      </w:r>
      <w:r w:rsidR="00021F85" w:rsidRPr="000252AA">
        <w:rPr>
          <w:rFonts w:ascii="Times New Roman" w:eastAsia="Times New Roman" w:hAnsi="Times New Roman" w:cs="Times New Roman"/>
          <w:sz w:val="24"/>
          <w:szCs w:val="24"/>
        </w:rPr>
        <w:t>jaunimui</w:t>
      </w:r>
      <w:r w:rsidR="007F02A7" w:rsidRPr="000252AA">
        <w:rPr>
          <w:rFonts w:ascii="Times New Roman" w:eastAsia="Times New Roman" w:hAnsi="Times New Roman" w:cs="Times New Roman"/>
          <w:sz w:val="24"/>
          <w:szCs w:val="24"/>
        </w:rPr>
        <w:t xml:space="preserve"> paslaugas </w:t>
      </w:r>
      <w:r w:rsidR="00021F85" w:rsidRPr="000252AA">
        <w:rPr>
          <w:rFonts w:ascii="Times New Roman" w:eastAsia="Times New Roman" w:hAnsi="Times New Roman" w:cs="Times New Roman"/>
          <w:sz w:val="24"/>
          <w:szCs w:val="24"/>
        </w:rPr>
        <w:t>teikiančių institucijų tinklą</w:t>
      </w:r>
      <w:r w:rsidR="00F22C49">
        <w:rPr>
          <w:rFonts w:ascii="Times New Roman" w:eastAsia="Times New Roman" w:hAnsi="Times New Roman" w:cs="Times New Roman"/>
          <w:sz w:val="24"/>
          <w:szCs w:val="24"/>
        </w:rPr>
        <w:t>;</w:t>
      </w:r>
      <w:r w:rsidR="00BF74B8" w:rsidRPr="000252AA">
        <w:rPr>
          <w:rFonts w:ascii="Times New Roman" w:eastAsia="Times New Roman" w:hAnsi="Times New Roman" w:cs="Times New Roman"/>
          <w:sz w:val="24"/>
          <w:szCs w:val="24"/>
        </w:rPr>
        <w:t xml:space="preserve"> </w:t>
      </w:r>
    </w:p>
    <w:p w:rsidR="006B639F" w:rsidRDefault="00BF74B8" w:rsidP="007D2811">
      <w:pPr>
        <w:pStyle w:val="Normal1"/>
        <w:numPr>
          <w:ilvl w:val="1"/>
          <w:numId w:val="1"/>
        </w:numPr>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teikti jaunimui palankias </w:t>
      </w:r>
      <w:r w:rsidR="00FC5006">
        <w:rPr>
          <w:rFonts w:ascii="Times New Roman" w:eastAsia="Times New Roman" w:hAnsi="Times New Roman" w:cs="Times New Roman"/>
          <w:color w:val="000000"/>
          <w:sz w:val="24"/>
          <w:szCs w:val="24"/>
        </w:rPr>
        <w:t>kompleksines</w:t>
      </w:r>
      <w:r>
        <w:rPr>
          <w:rFonts w:ascii="Times New Roman" w:eastAsia="Times New Roman" w:hAnsi="Times New Roman" w:cs="Times New Roman"/>
          <w:color w:val="000000"/>
          <w:sz w:val="24"/>
          <w:szCs w:val="24"/>
        </w:rPr>
        <w:t xml:space="preserve"> paslaugas savivaldybėse. </w:t>
      </w:r>
    </w:p>
    <w:p w:rsidR="00354DCC" w:rsidRDefault="00BF74B8" w:rsidP="007D2811">
      <w:pPr>
        <w:pStyle w:val="Normal1"/>
        <w:pBdr>
          <w:top w:val="nil"/>
          <w:left w:val="nil"/>
          <w:bottom w:val="nil"/>
          <w:right w:val="nil"/>
          <w:between w:val="nil"/>
        </w:pBdr>
        <w:tabs>
          <w:tab w:val="left" w:pos="993"/>
        </w:tabs>
        <w:spacing w:after="0" w:line="240" w:lineRule="auto"/>
        <w:ind w:left="1080" w:firstLine="20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SKYRIUS</w:t>
      </w:r>
    </w:p>
    <w:p w:rsidR="00354DCC" w:rsidRDefault="00BF74B8" w:rsidP="007D2811">
      <w:pPr>
        <w:pStyle w:val="Normal1"/>
        <w:pBdr>
          <w:top w:val="nil"/>
          <w:left w:val="nil"/>
          <w:bottom w:val="nil"/>
          <w:right w:val="nil"/>
          <w:between w:val="nil"/>
        </w:pBdr>
        <w:tabs>
          <w:tab w:val="left" w:pos="993"/>
        </w:tabs>
        <w:spacing w:after="0" w:line="240" w:lineRule="auto"/>
        <w:ind w:left="1080" w:firstLine="20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MODELIO STRUKTŪRINĖ-FUNKCINĖ SĄRANGA</w:t>
      </w:r>
    </w:p>
    <w:p w:rsidR="00354DCC" w:rsidRDefault="00354DCC" w:rsidP="007D2811">
      <w:pPr>
        <w:pStyle w:val="Normal1"/>
        <w:pBdr>
          <w:top w:val="nil"/>
          <w:left w:val="nil"/>
          <w:bottom w:val="nil"/>
          <w:right w:val="nil"/>
          <w:between w:val="nil"/>
        </w:pBdr>
        <w:tabs>
          <w:tab w:val="left" w:pos="993"/>
        </w:tabs>
        <w:spacing w:after="0" w:line="240" w:lineRule="auto"/>
        <w:ind w:left="1080" w:firstLine="207"/>
        <w:jc w:val="center"/>
        <w:rPr>
          <w:rFonts w:ascii="Times New Roman" w:eastAsia="Times New Roman" w:hAnsi="Times New Roman" w:cs="Times New Roman"/>
          <w:color w:val="000000"/>
          <w:sz w:val="24"/>
          <w:szCs w:val="24"/>
        </w:rPr>
      </w:pPr>
    </w:p>
    <w:p w:rsidR="00354DCC" w:rsidRDefault="00BF74B8" w:rsidP="007D2811">
      <w:pPr>
        <w:pStyle w:val="Normal1"/>
        <w:numPr>
          <w:ilvl w:val="0"/>
          <w:numId w:val="1"/>
        </w:numPr>
        <w:pBdr>
          <w:top w:val="nil"/>
          <w:left w:val="nil"/>
          <w:bottom w:val="nil"/>
          <w:right w:val="nil"/>
          <w:between w:val="nil"/>
        </w:pBdr>
        <w:tabs>
          <w:tab w:val="left" w:pos="993"/>
        </w:tabs>
        <w:spacing w:after="0" w:line="240" w:lineRule="auto"/>
        <w:ind w:left="399"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Modelio paslaugų teikėjų tinklo struktūra savivaldybėje. </w:t>
      </w:r>
    </w:p>
    <w:p w:rsidR="00E168B9" w:rsidRDefault="00E168B9" w:rsidP="007D2811">
      <w:pPr>
        <w:pStyle w:val="Normal1"/>
        <w:pBdr>
          <w:top w:val="nil"/>
          <w:left w:val="nil"/>
          <w:bottom w:val="nil"/>
          <w:right w:val="nil"/>
          <w:between w:val="nil"/>
        </w:pBdr>
        <w:tabs>
          <w:tab w:val="left" w:pos="993"/>
        </w:tabs>
        <w:spacing w:after="0" w:line="240" w:lineRule="auto"/>
        <w:ind w:firstLine="207"/>
        <w:jc w:val="both"/>
        <w:rPr>
          <w:rFonts w:ascii="Times New Roman" w:eastAsia="Times New Roman" w:hAnsi="Times New Roman" w:cs="Times New Roman"/>
          <w:color w:val="000000"/>
          <w:sz w:val="24"/>
          <w:szCs w:val="24"/>
        </w:rPr>
      </w:pPr>
    </w:p>
    <w:p w:rsidR="00E168B9" w:rsidRDefault="007D26EC" w:rsidP="007D2811">
      <w:pPr>
        <w:pStyle w:val="Normal1"/>
        <w:pBdr>
          <w:top w:val="nil"/>
          <w:left w:val="nil"/>
          <w:bottom w:val="nil"/>
          <w:right w:val="nil"/>
          <w:between w:val="nil"/>
        </w:pBdr>
        <w:tabs>
          <w:tab w:val="left" w:pos="993"/>
        </w:tabs>
        <w:spacing w:after="0" w:line="240" w:lineRule="auto"/>
        <w:ind w:firstLine="207"/>
        <w:jc w:val="both"/>
        <w:rPr>
          <w:rFonts w:ascii="Times New Roman" w:eastAsia="Times New Roman" w:hAnsi="Times New Roman" w:cs="Times New Roman"/>
          <w:color w:val="000000"/>
          <w:sz w:val="24"/>
          <w:szCs w:val="24"/>
        </w:rPr>
      </w:pPr>
      <w:r w:rsidRPr="007D26EC">
        <w:rPr>
          <w:rFonts w:ascii="Times New Roman" w:eastAsia="Times New Roman" w:hAnsi="Times New Roman" w:cs="Times New Roman"/>
          <w:noProof/>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Macintosh HD:Users:milda:Desktop:1ca43e4d.png" style="width:467.25pt;height:338.25pt;visibility:visible">
            <v:imagedata r:id="rId8" o:title="1ca43e4d"/>
          </v:shape>
        </w:pict>
      </w:r>
    </w:p>
    <w:p w:rsidR="00E168B9" w:rsidRDefault="00E168B9" w:rsidP="007D2811">
      <w:pPr>
        <w:pStyle w:val="Normal1"/>
        <w:pBdr>
          <w:top w:val="nil"/>
          <w:left w:val="nil"/>
          <w:bottom w:val="nil"/>
          <w:right w:val="nil"/>
          <w:between w:val="nil"/>
        </w:pBdr>
        <w:tabs>
          <w:tab w:val="left" w:pos="993"/>
        </w:tabs>
        <w:spacing w:after="0" w:line="240" w:lineRule="auto"/>
        <w:ind w:firstLine="207"/>
        <w:jc w:val="both"/>
        <w:rPr>
          <w:rFonts w:ascii="Times New Roman" w:eastAsia="Times New Roman" w:hAnsi="Times New Roman" w:cs="Times New Roman"/>
          <w:color w:val="000000"/>
          <w:sz w:val="24"/>
          <w:szCs w:val="24"/>
        </w:rPr>
      </w:pPr>
    </w:p>
    <w:p w:rsidR="00E168B9" w:rsidRDefault="00E168B9" w:rsidP="007D2811">
      <w:pPr>
        <w:pStyle w:val="Normal1"/>
        <w:pBdr>
          <w:top w:val="nil"/>
          <w:left w:val="nil"/>
          <w:bottom w:val="nil"/>
          <w:right w:val="nil"/>
          <w:between w:val="nil"/>
        </w:pBdr>
        <w:tabs>
          <w:tab w:val="left" w:pos="993"/>
        </w:tabs>
        <w:spacing w:after="0" w:line="240" w:lineRule="auto"/>
        <w:ind w:firstLine="207"/>
        <w:jc w:val="both"/>
        <w:rPr>
          <w:rFonts w:ascii="Times New Roman" w:eastAsia="Times New Roman" w:hAnsi="Times New Roman" w:cs="Times New Roman"/>
          <w:color w:val="000000"/>
          <w:sz w:val="24"/>
          <w:szCs w:val="24"/>
        </w:rPr>
      </w:pPr>
    </w:p>
    <w:p w:rsidR="00E168B9" w:rsidRDefault="00E168B9" w:rsidP="007D2811">
      <w:pPr>
        <w:pStyle w:val="Normal1"/>
        <w:pBdr>
          <w:top w:val="nil"/>
          <w:left w:val="nil"/>
          <w:bottom w:val="nil"/>
          <w:right w:val="nil"/>
          <w:between w:val="nil"/>
        </w:pBdr>
        <w:tabs>
          <w:tab w:val="left" w:pos="993"/>
        </w:tabs>
        <w:spacing w:after="0" w:line="240" w:lineRule="auto"/>
        <w:ind w:firstLine="207"/>
        <w:jc w:val="both"/>
        <w:rPr>
          <w:rFonts w:ascii="Times New Roman" w:eastAsia="Times New Roman" w:hAnsi="Times New Roman" w:cs="Times New Roman"/>
          <w:color w:val="000000"/>
          <w:sz w:val="24"/>
          <w:szCs w:val="24"/>
        </w:rPr>
      </w:pPr>
    </w:p>
    <w:p w:rsidR="00354DCC" w:rsidRPr="00E168B9" w:rsidRDefault="00AA1CA7" w:rsidP="007D2811">
      <w:pPr>
        <w:pStyle w:val="Normal1"/>
        <w:numPr>
          <w:ilvl w:val="0"/>
          <w:numId w:val="1"/>
        </w:numPr>
        <w:pBdr>
          <w:top w:val="nil"/>
          <w:left w:val="nil"/>
          <w:bottom w:val="nil"/>
          <w:right w:val="nil"/>
          <w:between w:val="nil"/>
        </w:pBdr>
        <w:spacing w:after="0" w:line="360" w:lineRule="auto"/>
        <w:ind w:left="399" w:firstLine="207"/>
        <w:jc w:val="both"/>
        <w:rPr>
          <w:rFonts w:ascii="Times New Roman" w:eastAsia="Times New Roman" w:hAnsi="Times New Roman" w:cs="Times New Roman"/>
          <w:color w:val="000000"/>
          <w:sz w:val="24"/>
          <w:szCs w:val="24"/>
        </w:rPr>
      </w:pPr>
      <w:r w:rsidRPr="00E168B9">
        <w:rPr>
          <w:rFonts w:ascii="Times New Roman" w:eastAsia="Times New Roman" w:hAnsi="Times New Roman" w:cs="Times New Roman"/>
          <w:b/>
          <w:color w:val="000000"/>
          <w:sz w:val="24"/>
          <w:szCs w:val="24"/>
        </w:rPr>
        <w:t>Privalomi</w:t>
      </w:r>
      <w:r w:rsidR="00BF74B8" w:rsidRPr="00E168B9">
        <w:rPr>
          <w:rFonts w:ascii="Times New Roman" w:eastAsia="Times New Roman" w:hAnsi="Times New Roman" w:cs="Times New Roman"/>
          <w:b/>
          <w:color w:val="000000"/>
          <w:sz w:val="24"/>
          <w:szCs w:val="24"/>
        </w:rPr>
        <w:t xml:space="preserve"> Modelio elementai:</w:t>
      </w:r>
    </w:p>
    <w:p w:rsidR="00354DCC" w:rsidRDefault="00BF74B8" w:rsidP="007D2811">
      <w:pPr>
        <w:pStyle w:val="Normal1"/>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JPSPP koordinacinis centras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savivaldybėje;</w:t>
      </w:r>
    </w:p>
    <w:p w:rsidR="00354DCC" w:rsidRDefault="00BF74B8" w:rsidP="007D2811">
      <w:pPr>
        <w:pStyle w:val="Normal1"/>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JPSPP teikiančių institucijų tinklas;</w:t>
      </w:r>
    </w:p>
    <w:p w:rsidR="00354DCC" w:rsidRDefault="00BF74B8" w:rsidP="007D2811">
      <w:pPr>
        <w:pStyle w:val="Normal1"/>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Jaunimo sveikatos interneto portalas (toliau – Portalas);</w:t>
      </w:r>
    </w:p>
    <w:p w:rsidR="00354DCC" w:rsidRDefault="00BF74B8" w:rsidP="007D2811">
      <w:pPr>
        <w:pStyle w:val="Normal1"/>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Mokymai specialistams, dirbantiems su jaunimu;</w:t>
      </w:r>
    </w:p>
    <w:p w:rsidR="00AA1CA7" w:rsidRPr="00AA1CA7" w:rsidRDefault="00AA1CA7" w:rsidP="007D2811">
      <w:pPr>
        <w:pStyle w:val="Normal1"/>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JPSPP viešinimas savivaldybėje;</w:t>
      </w:r>
    </w:p>
    <w:p w:rsidR="00354DCC" w:rsidRDefault="00354DCC" w:rsidP="007D2811">
      <w:pPr>
        <w:pStyle w:val="Normal1"/>
        <w:pBdr>
          <w:top w:val="nil"/>
          <w:left w:val="nil"/>
          <w:bottom w:val="nil"/>
          <w:right w:val="nil"/>
          <w:between w:val="nil"/>
        </w:pBdr>
        <w:tabs>
          <w:tab w:val="left" w:pos="993"/>
        </w:tabs>
        <w:spacing w:after="0" w:line="360" w:lineRule="auto"/>
        <w:ind w:left="312" w:firstLine="207"/>
        <w:jc w:val="both"/>
        <w:rPr>
          <w:rFonts w:ascii="Times New Roman" w:eastAsia="Times New Roman" w:hAnsi="Times New Roman" w:cs="Times New Roman"/>
          <w:b/>
          <w:color w:val="000000"/>
          <w:sz w:val="24"/>
          <w:szCs w:val="24"/>
        </w:rPr>
      </w:pPr>
    </w:p>
    <w:p w:rsidR="00374988" w:rsidRPr="00374988" w:rsidRDefault="006908FE" w:rsidP="007D2811">
      <w:pPr>
        <w:spacing w:line="360" w:lineRule="auto"/>
        <w:ind w:firstLine="207"/>
        <w:jc w:val="both"/>
        <w:rPr>
          <w:rFonts w:ascii="Times New Roman" w:eastAsia="Times New Roman" w:hAnsi="Times New Roman" w:cs="Times New Roman"/>
          <w:sz w:val="24"/>
          <w:szCs w:val="24"/>
          <w:lang w:val="en-US"/>
        </w:rPr>
      </w:pPr>
      <w:r w:rsidRPr="00374988">
        <w:rPr>
          <w:rFonts w:ascii="Times New Roman" w:eastAsia="Times New Roman" w:hAnsi="Times New Roman" w:cs="Times New Roman"/>
          <w:b/>
          <w:color w:val="000000"/>
          <w:sz w:val="24"/>
          <w:szCs w:val="24"/>
        </w:rPr>
        <w:t xml:space="preserve">7.1. </w:t>
      </w:r>
      <w:r w:rsidR="00BF74B8" w:rsidRPr="00374988">
        <w:rPr>
          <w:rFonts w:ascii="Times New Roman" w:eastAsia="Times New Roman" w:hAnsi="Times New Roman" w:cs="Times New Roman"/>
          <w:b/>
          <w:color w:val="000000"/>
          <w:sz w:val="24"/>
          <w:szCs w:val="24"/>
        </w:rPr>
        <w:t xml:space="preserve">JPSPP koordinacinis centras (toliau – KC) </w:t>
      </w:r>
      <w:r w:rsidR="00374988" w:rsidRPr="00374988">
        <w:rPr>
          <w:rFonts w:ascii="Times New Roman" w:eastAsia="Times New Roman" w:hAnsi="Times New Roman" w:cs="Times New Roman"/>
          <w:iCs/>
          <w:sz w:val="24"/>
          <w:szCs w:val="24"/>
          <w:lang w:val="en-US"/>
        </w:rPr>
        <w:t xml:space="preserve">– </w:t>
      </w:r>
      <w:r w:rsidR="00374988" w:rsidRPr="0012460C">
        <w:rPr>
          <w:rFonts w:ascii="Times New Roman" w:eastAsia="Times New Roman" w:hAnsi="Times New Roman" w:cs="Times New Roman"/>
          <w:iCs/>
          <w:sz w:val="24"/>
          <w:szCs w:val="24"/>
        </w:rPr>
        <w:t>įsteigtas</w:t>
      </w:r>
      <w:r w:rsidR="0012460C">
        <w:rPr>
          <w:rFonts w:ascii="Times New Roman" w:eastAsia="Times New Roman" w:hAnsi="Times New Roman" w:cs="Times New Roman"/>
          <w:iCs/>
          <w:sz w:val="24"/>
          <w:szCs w:val="24"/>
        </w:rPr>
        <w:t xml:space="preserve"> </w:t>
      </w:r>
      <w:r w:rsidR="00374988" w:rsidRPr="0012460C">
        <w:rPr>
          <w:rFonts w:ascii="Times New Roman" w:eastAsia="Times New Roman" w:hAnsi="Times New Roman" w:cs="Times New Roman"/>
          <w:iCs/>
          <w:sz w:val="24"/>
          <w:szCs w:val="24"/>
        </w:rPr>
        <w:t xml:space="preserve">savivaldybės teritorijoje. </w:t>
      </w:r>
      <w:r w:rsidR="002F442F" w:rsidRPr="0012460C">
        <w:rPr>
          <w:rFonts w:ascii="Times New Roman" w:eastAsia="Times New Roman" w:hAnsi="Times New Roman" w:cs="Times New Roman"/>
          <w:color w:val="000000"/>
          <w:sz w:val="24"/>
          <w:szCs w:val="24"/>
        </w:rPr>
        <w:t>KC funkcijas atlieka savivaldybės visuomenės sveikatos biuras</w:t>
      </w:r>
      <w:r w:rsidR="00925787" w:rsidRPr="0012460C">
        <w:rPr>
          <w:rFonts w:ascii="Times New Roman" w:eastAsia="Times New Roman" w:hAnsi="Times New Roman" w:cs="Times New Roman"/>
          <w:color w:val="000000"/>
          <w:sz w:val="24"/>
          <w:szCs w:val="24"/>
        </w:rPr>
        <w:t xml:space="preserve"> (toliau – VSB)</w:t>
      </w:r>
      <w:r w:rsidR="002F442F" w:rsidRPr="0012460C">
        <w:rPr>
          <w:rFonts w:ascii="Times New Roman" w:eastAsia="Times New Roman" w:hAnsi="Times New Roman" w:cs="Times New Roman"/>
          <w:color w:val="000000"/>
          <w:sz w:val="24"/>
          <w:szCs w:val="24"/>
        </w:rPr>
        <w:t>, kuris organizuoja reikiamų paslaugų teikimą.</w:t>
      </w:r>
      <w:r w:rsidR="00BD21B3" w:rsidRPr="0012460C">
        <w:rPr>
          <w:rFonts w:ascii="Times New Roman" w:eastAsia="Times New Roman" w:hAnsi="Times New Roman" w:cs="Times New Roman"/>
          <w:color w:val="000000"/>
          <w:sz w:val="24"/>
          <w:szCs w:val="24"/>
        </w:rPr>
        <w:t xml:space="preserve"> </w:t>
      </w:r>
      <w:r w:rsidR="002F442F" w:rsidRPr="0012460C">
        <w:rPr>
          <w:rFonts w:ascii="Times New Roman" w:eastAsia="Times New Roman" w:hAnsi="Times New Roman" w:cs="Times New Roman"/>
          <w:iCs/>
          <w:sz w:val="24"/>
          <w:szCs w:val="24"/>
        </w:rPr>
        <w:t xml:space="preserve">KC </w:t>
      </w:r>
      <w:r w:rsidR="00CB3C00" w:rsidRPr="0012460C">
        <w:rPr>
          <w:rFonts w:ascii="Times New Roman" w:eastAsia="Times New Roman" w:hAnsi="Times New Roman" w:cs="Times New Roman"/>
          <w:iCs/>
          <w:sz w:val="24"/>
          <w:szCs w:val="24"/>
        </w:rPr>
        <w:t>yra įdarbinamas</w:t>
      </w:r>
      <w:r w:rsidR="002F442F" w:rsidRPr="0012460C">
        <w:rPr>
          <w:rFonts w:ascii="Times New Roman" w:eastAsia="Times New Roman" w:hAnsi="Times New Roman" w:cs="Times New Roman"/>
          <w:iCs/>
          <w:sz w:val="24"/>
          <w:szCs w:val="24"/>
        </w:rPr>
        <w:t xml:space="preserve"> JPSPP koordinatorius</w:t>
      </w:r>
      <w:r w:rsidR="00925787" w:rsidRPr="0012460C">
        <w:rPr>
          <w:rFonts w:ascii="Times New Roman" w:eastAsia="Times New Roman" w:hAnsi="Times New Roman" w:cs="Times New Roman"/>
          <w:iCs/>
          <w:sz w:val="24"/>
          <w:szCs w:val="24"/>
        </w:rPr>
        <w:t xml:space="preserve">, kurį paskiria </w:t>
      </w:r>
      <w:r w:rsidR="00925787" w:rsidRPr="0012460C">
        <w:rPr>
          <w:rFonts w:ascii="Times New Roman" w:eastAsia="Times New Roman" w:hAnsi="Times New Roman" w:cs="Times New Roman"/>
          <w:color w:val="000000"/>
          <w:sz w:val="24"/>
          <w:szCs w:val="24"/>
        </w:rPr>
        <w:t>VSB</w:t>
      </w:r>
      <w:r w:rsidR="002F442F" w:rsidRPr="0012460C">
        <w:rPr>
          <w:rFonts w:ascii="Times New Roman" w:eastAsia="Times New Roman" w:hAnsi="Times New Roman" w:cs="Times New Roman"/>
          <w:color w:val="000000"/>
          <w:sz w:val="24"/>
          <w:szCs w:val="24"/>
        </w:rPr>
        <w:t xml:space="preserve"> direktorius. </w:t>
      </w:r>
      <w:r w:rsidR="00CB3C00" w:rsidRPr="0012460C">
        <w:rPr>
          <w:rFonts w:ascii="Times New Roman" w:eastAsia="Times New Roman" w:hAnsi="Times New Roman" w:cs="Times New Roman"/>
          <w:color w:val="000000"/>
          <w:sz w:val="24"/>
          <w:szCs w:val="24"/>
        </w:rPr>
        <w:t>VSB</w:t>
      </w:r>
      <w:r w:rsidR="00925787" w:rsidRPr="0012460C">
        <w:rPr>
          <w:rFonts w:ascii="Times New Roman" w:eastAsia="Times New Roman" w:hAnsi="Times New Roman" w:cs="Times New Roman"/>
          <w:color w:val="000000"/>
          <w:sz w:val="24"/>
          <w:szCs w:val="24"/>
        </w:rPr>
        <w:t xml:space="preserve"> </w:t>
      </w:r>
      <w:r w:rsidR="00BD21B3" w:rsidRPr="0012460C">
        <w:rPr>
          <w:rFonts w:ascii="Times New Roman" w:eastAsia="Times New Roman" w:hAnsi="Times New Roman" w:cs="Times New Roman"/>
          <w:color w:val="000000"/>
          <w:sz w:val="24"/>
          <w:szCs w:val="24"/>
        </w:rPr>
        <w:t>privalo užtikrinti</w:t>
      </w:r>
      <w:r w:rsidR="002F442F" w:rsidRPr="0012460C">
        <w:rPr>
          <w:rFonts w:ascii="Times New Roman" w:eastAsia="Times New Roman" w:hAnsi="Times New Roman" w:cs="Times New Roman"/>
          <w:color w:val="000000"/>
          <w:sz w:val="24"/>
          <w:szCs w:val="24"/>
        </w:rPr>
        <w:t xml:space="preserve"> psicholog</w:t>
      </w:r>
      <w:r w:rsidR="00BD21B3" w:rsidRPr="0012460C">
        <w:rPr>
          <w:rFonts w:ascii="Times New Roman" w:eastAsia="Times New Roman" w:hAnsi="Times New Roman" w:cs="Times New Roman"/>
          <w:color w:val="000000"/>
          <w:sz w:val="24"/>
          <w:szCs w:val="24"/>
        </w:rPr>
        <w:t xml:space="preserve">inių </w:t>
      </w:r>
      <w:r w:rsidR="002F442F" w:rsidRPr="0012460C">
        <w:rPr>
          <w:rFonts w:ascii="Times New Roman" w:eastAsia="Times New Roman" w:hAnsi="Times New Roman" w:cs="Times New Roman"/>
          <w:color w:val="000000"/>
          <w:sz w:val="24"/>
          <w:szCs w:val="24"/>
        </w:rPr>
        <w:t>paslaug</w:t>
      </w:r>
      <w:r w:rsidR="00925787" w:rsidRPr="0012460C">
        <w:rPr>
          <w:rFonts w:ascii="Times New Roman" w:eastAsia="Times New Roman" w:hAnsi="Times New Roman" w:cs="Times New Roman"/>
          <w:color w:val="000000"/>
          <w:sz w:val="24"/>
          <w:szCs w:val="24"/>
        </w:rPr>
        <w:t>ų teikimą</w:t>
      </w:r>
      <w:r w:rsidR="002F442F" w:rsidRPr="0012460C">
        <w:rPr>
          <w:rFonts w:ascii="Times New Roman" w:eastAsia="Times New Roman" w:hAnsi="Times New Roman" w:cs="Times New Roman"/>
          <w:color w:val="000000"/>
          <w:sz w:val="24"/>
          <w:szCs w:val="24"/>
        </w:rPr>
        <w:t xml:space="preserve"> jaunimui </w:t>
      </w:r>
      <w:r w:rsidR="00BD21B3" w:rsidRPr="0012460C">
        <w:rPr>
          <w:rFonts w:ascii="Times New Roman" w:eastAsia="Times New Roman" w:hAnsi="Times New Roman" w:cs="Times New Roman"/>
          <w:color w:val="000000"/>
          <w:sz w:val="24"/>
          <w:szCs w:val="24"/>
        </w:rPr>
        <w:t xml:space="preserve">KC </w:t>
      </w:r>
      <w:r w:rsidR="002F442F" w:rsidRPr="0012460C">
        <w:rPr>
          <w:rFonts w:ascii="Times New Roman" w:eastAsia="Times New Roman" w:hAnsi="Times New Roman" w:cs="Times New Roman"/>
          <w:color w:val="000000"/>
          <w:sz w:val="24"/>
          <w:szCs w:val="24"/>
        </w:rPr>
        <w:t xml:space="preserve">įdarbindamas </w:t>
      </w:r>
      <w:r w:rsidR="002F442F" w:rsidRPr="0012460C">
        <w:rPr>
          <w:rFonts w:ascii="Times New Roman" w:eastAsia="Times New Roman" w:hAnsi="Times New Roman" w:cs="Times New Roman"/>
          <w:color w:val="000000"/>
          <w:sz w:val="24"/>
          <w:szCs w:val="24"/>
        </w:rPr>
        <w:lastRenderedPageBreak/>
        <w:t xml:space="preserve">psichologą (ne </w:t>
      </w:r>
      <w:r w:rsidR="002F442F" w:rsidRPr="0012460C">
        <w:rPr>
          <w:rFonts w:ascii="Times New Roman" w:eastAsia="Times New Roman" w:hAnsi="Times New Roman" w:cs="Times New Roman"/>
          <w:iCs/>
          <w:sz w:val="24"/>
          <w:szCs w:val="24"/>
        </w:rPr>
        <w:t>mažiau nei 0,5 etato darbo krūviu)</w:t>
      </w:r>
      <w:r w:rsidR="002F442F" w:rsidRPr="0012460C">
        <w:rPr>
          <w:rFonts w:ascii="Times New Roman" w:eastAsia="Times New Roman" w:hAnsi="Times New Roman" w:cs="Times New Roman"/>
          <w:color w:val="000000"/>
          <w:sz w:val="24"/>
          <w:szCs w:val="24"/>
        </w:rPr>
        <w:t xml:space="preserve"> arba įsigydamas </w:t>
      </w:r>
      <w:r w:rsidR="00925787" w:rsidRPr="0012460C">
        <w:rPr>
          <w:rFonts w:ascii="Times New Roman" w:eastAsia="Times New Roman" w:hAnsi="Times New Roman" w:cs="Times New Roman"/>
          <w:color w:val="000000"/>
          <w:sz w:val="24"/>
          <w:szCs w:val="24"/>
        </w:rPr>
        <w:t>psicholog</w:t>
      </w:r>
      <w:r w:rsidR="00BD21B3" w:rsidRPr="0012460C">
        <w:rPr>
          <w:rFonts w:ascii="Times New Roman" w:eastAsia="Times New Roman" w:hAnsi="Times New Roman" w:cs="Times New Roman"/>
          <w:color w:val="000000"/>
          <w:sz w:val="24"/>
          <w:szCs w:val="24"/>
        </w:rPr>
        <w:t>ines</w:t>
      </w:r>
      <w:r w:rsidR="00925787" w:rsidRPr="0012460C">
        <w:rPr>
          <w:rFonts w:ascii="Times New Roman" w:eastAsia="Times New Roman" w:hAnsi="Times New Roman" w:cs="Times New Roman"/>
          <w:color w:val="000000"/>
          <w:sz w:val="24"/>
          <w:szCs w:val="24"/>
        </w:rPr>
        <w:t xml:space="preserve"> </w:t>
      </w:r>
      <w:r w:rsidR="002F442F" w:rsidRPr="0012460C">
        <w:rPr>
          <w:rFonts w:ascii="Times New Roman" w:eastAsia="Times New Roman" w:hAnsi="Times New Roman" w:cs="Times New Roman"/>
          <w:color w:val="000000"/>
          <w:sz w:val="24"/>
          <w:szCs w:val="24"/>
        </w:rPr>
        <w:t xml:space="preserve">paslaugas teisės aktų nustatyta tvarka. </w:t>
      </w:r>
      <w:r w:rsidR="00925787" w:rsidRPr="0012460C">
        <w:rPr>
          <w:rFonts w:ascii="Times New Roman" w:eastAsia="Times New Roman" w:hAnsi="Times New Roman" w:cs="Times New Roman"/>
          <w:color w:val="000000"/>
          <w:sz w:val="24"/>
          <w:szCs w:val="24"/>
        </w:rPr>
        <w:t>KC funkcijos</w:t>
      </w:r>
      <w:r w:rsidR="002F442F" w:rsidRPr="0012460C">
        <w:rPr>
          <w:rFonts w:ascii="Times New Roman" w:eastAsia="Times New Roman" w:hAnsi="Times New Roman" w:cs="Times New Roman"/>
          <w:color w:val="000000"/>
          <w:sz w:val="24"/>
          <w:szCs w:val="24"/>
        </w:rPr>
        <w:t xml:space="preserve"> gali būti </w:t>
      </w:r>
      <w:r w:rsidR="00925787" w:rsidRPr="0012460C">
        <w:rPr>
          <w:rFonts w:ascii="Times New Roman" w:eastAsia="Times New Roman" w:hAnsi="Times New Roman" w:cs="Times New Roman"/>
          <w:color w:val="000000"/>
          <w:sz w:val="24"/>
          <w:szCs w:val="24"/>
        </w:rPr>
        <w:t>vykdomos</w:t>
      </w:r>
      <w:r w:rsidR="002F442F" w:rsidRPr="00BD21B3">
        <w:rPr>
          <w:rFonts w:ascii="Times New Roman" w:eastAsia="Times New Roman" w:hAnsi="Times New Roman" w:cs="Times New Roman"/>
          <w:color w:val="000000"/>
          <w:sz w:val="24"/>
          <w:szCs w:val="24"/>
        </w:rPr>
        <w:t xml:space="preserve"> ne</w:t>
      </w:r>
      <w:r w:rsidR="00406DCA">
        <w:rPr>
          <w:rFonts w:ascii="Times New Roman" w:eastAsia="Times New Roman" w:hAnsi="Times New Roman" w:cs="Times New Roman"/>
          <w:color w:val="000000"/>
          <w:sz w:val="24"/>
          <w:szCs w:val="24"/>
        </w:rPr>
        <w:t xml:space="preserve">būtinai </w:t>
      </w:r>
      <w:r w:rsidR="00925787" w:rsidRPr="00BD21B3">
        <w:rPr>
          <w:rFonts w:ascii="Times New Roman" w:eastAsia="Times New Roman" w:hAnsi="Times New Roman" w:cs="Times New Roman"/>
          <w:color w:val="000000"/>
          <w:sz w:val="24"/>
          <w:szCs w:val="24"/>
        </w:rPr>
        <w:t>VSB</w:t>
      </w:r>
      <w:r w:rsidR="002F442F" w:rsidRPr="00C4162B">
        <w:rPr>
          <w:rFonts w:ascii="Times New Roman" w:eastAsia="Times New Roman" w:hAnsi="Times New Roman" w:cs="Times New Roman"/>
          <w:color w:val="000000"/>
          <w:sz w:val="24"/>
          <w:szCs w:val="24"/>
        </w:rPr>
        <w:t xml:space="preserve"> patalpose.</w:t>
      </w:r>
      <w:r w:rsidR="00BD21B3" w:rsidRPr="00BD21B3">
        <w:rPr>
          <w:rFonts w:ascii="Times New Roman" w:eastAsia="Times New Roman" w:hAnsi="Times New Roman" w:cs="Times New Roman"/>
          <w:iCs/>
          <w:sz w:val="24"/>
          <w:szCs w:val="24"/>
        </w:rPr>
        <w:t xml:space="preserve"> KC priskiriamos patalpos</w:t>
      </w:r>
      <w:r w:rsidR="00406DCA">
        <w:rPr>
          <w:rFonts w:ascii="Times New Roman" w:eastAsia="Times New Roman" w:hAnsi="Times New Roman" w:cs="Times New Roman"/>
          <w:iCs/>
          <w:sz w:val="24"/>
          <w:szCs w:val="24"/>
        </w:rPr>
        <w:t xml:space="preserve"> turi būti </w:t>
      </w:r>
      <w:r w:rsidR="00BD21B3" w:rsidRPr="00BD21B3">
        <w:rPr>
          <w:rFonts w:ascii="Times New Roman" w:eastAsia="Times New Roman" w:hAnsi="Times New Roman" w:cs="Times New Roman"/>
          <w:iCs/>
          <w:sz w:val="24"/>
          <w:szCs w:val="24"/>
        </w:rPr>
        <w:t xml:space="preserve">jaunimui </w:t>
      </w:r>
      <w:r w:rsidR="00BD21B3" w:rsidRPr="00BD21B3">
        <w:rPr>
          <w:rFonts w:ascii="Times New Roman" w:eastAsia="Times New Roman" w:hAnsi="Times New Roman" w:cs="Times New Roman"/>
          <w:color w:val="000000"/>
          <w:sz w:val="24"/>
          <w:szCs w:val="24"/>
        </w:rPr>
        <w:t>strategiškai patogioje vietoje, šalia jaunimo susibūrimo</w:t>
      </w:r>
      <w:r w:rsidR="00BD21B3" w:rsidRPr="00374988">
        <w:rPr>
          <w:rFonts w:ascii="Times New Roman" w:eastAsia="Times New Roman" w:hAnsi="Times New Roman" w:cs="Times New Roman"/>
          <w:color w:val="000000"/>
          <w:sz w:val="24"/>
          <w:szCs w:val="24"/>
        </w:rPr>
        <w:t xml:space="preserve"> vietų (pvz., jaunimo centras, universitetas</w:t>
      </w:r>
      <w:r w:rsidR="00BD21B3">
        <w:rPr>
          <w:rFonts w:ascii="Times New Roman" w:eastAsia="Times New Roman" w:hAnsi="Times New Roman" w:cs="Times New Roman"/>
          <w:color w:val="000000"/>
          <w:sz w:val="24"/>
          <w:szCs w:val="24"/>
        </w:rPr>
        <w:t xml:space="preserve"> ir pan.</w:t>
      </w:r>
      <w:r w:rsidR="00BD21B3" w:rsidRPr="00374988">
        <w:rPr>
          <w:rFonts w:ascii="Times New Roman" w:eastAsia="Times New Roman" w:hAnsi="Times New Roman" w:cs="Times New Roman"/>
          <w:color w:val="000000"/>
          <w:sz w:val="24"/>
          <w:szCs w:val="24"/>
        </w:rPr>
        <w:t>), tinkamai įrengtos, jaunimui patrauklios, užtikrinančios konfidencialumą ir privatumą.</w:t>
      </w:r>
      <w:r w:rsidR="00406DCA" w:rsidRPr="00406DCA">
        <w:rPr>
          <w:rFonts w:ascii="Times New Roman" w:eastAsia="Times New Roman" w:hAnsi="Times New Roman" w:cs="Times New Roman"/>
          <w:color w:val="000000"/>
          <w:sz w:val="24"/>
          <w:szCs w:val="24"/>
        </w:rPr>
        <w:t xml:space="preserve"> </w:t>
      </w:r>
      <w:r w:rsidR="00045805">
        <w:rPr>
          <w:rFonts w:ascii="Times New Roman" w:eastAsia="Times New Roman" w:hAnsi="Times New Roman" w:cs="Times New Roman"/>
          <w:color w:val="000000"/>
          <w:sz w:val="24"/>
          <w:szCs w:val="24"/>
        </w:rPr>
        <w:t>KC turi</w:t>
      </w:r>
      <w:r w:rsidR="00406DCA" w:rsidRPr="00C4162B">
        <w:rPr>
          <w:rFonts w:ascii="Times New Roman" w:eastAsia="Times New Roman" w:hAnsi="Times New Roman" w:cs="Times New Roman"/>
          <w:color w:val="000000"/>
          <w:sz w:val="24"/>
          <w:szCs w:val="24"/>
        </w:rPr>
        <w:t xml:space="preserve"> būti aprūpinta</w:t>
      </w:r>
      <w:r w:rsidR="00045805">
        <w:rPr>
          <w:rFonts w:ascii="Times New Roman" w:eastAsia="Times New Roman" w:hAnsi="Times New Roman" w:cs="Times New Roman"/>
          <w:color w:val="000000"/>
          <w:sz w:val="24"/>
          <w:szCs w:val="24"/>
        </w:rPr>
        <w:t>s</w:t>
      </w:r>
      <w:r w:rsidR="00406DCA" w:rsidRPr="00C4162B">
        <w:rPr>
          <w:rFonts w:ascii="Times New Roman" w:eastAsia="Times New Roman" w:hAnsi="Times New Roman" w:cs="Times New Roman"/>
          <w:color w:val="000000"/>
          <w:sz w:val="24"/>
          <w:szCs w:val="24"/>
        </w:rPr>
        <w:t xml:space="preserve"> informacinėmis technologijomis, telefoninio</w:t>
      </w:r>
      <w:r w:rsidR="00406DCA">
        <w:rPr>
          <w:rFonts w:ascii="Times New Roman" w:eastAsia="Times New Roman" w:hAnsi="Times New Roman" w:cs="Times New Roman"/>
          <w:color w:val="000000"/>
          <w:sz w:val="24"/>
          <w:szCs w:val="24"/>
        </w:rPr>
        <w:t xml:space="preserve"> ryšio priemonėmis bei biuro įranga.</w:t>
      </w:r>
      <w:r w:rsidR="00374988" w:rsidRPr="00374988">
        <w:rPr>
          <w:rFonts w:ascii="Times New Roman" w:eastAsia="Times New Roman" w:hAnsi="Times New Roman" w:cs="Times New Roman"/>
          <w:iCs/>
          <w:sz w:val="24"/>
          <w:szCs w:val="24"/>
          <w:lang w:val="en-US"/>
        </w:rPr>
        <w:t xml:space="preserve"> </w:t>
      </w:r>
    </w:p>
    <w:p w:rsidR="00354DCC" w:rsidRPr="00283EC8" w:rsidRDefault="00BF74B8" w:rsidP="007D2811">
      <w:pPr>
        <w:spacing w:line="360" w:lineRule="auto"/>
        <w:ind w:firstLine="207"/>
        <w:jc w:val="both"/>
        <w:rPr>
          <w:rFonts w:ascii="Times New Roman" w:eastAsia="Times New Roman" w:hAnsi="Times New Roman" w:cs="Times New Roman"/>
          <w:sz w:val="24"/>
          <w:szCs w:val="24"/>
          <w:lang w:val="en-US"/>
        </w:rPr>
      </w:pPr>
      <w:r w:rsidRPr="00C4162B">
        <w:rPr>
          <w:rFonts w:ascii="Times New Roman" w:eastAsia="Times New Roman" w:hAnsi="Times New Roman" w:cs="Times New Roman"/>
          <w:b/>
          <w:color w:val="000000"/>
          <w:sz w:val="24"/>
          <w:szCs w:val="24"/>
        </w:rPr>
        <w:t xml:space="preserve">JPSPP koordinatorius </w:t>
      </w:r>
      <w:r w:rsidRPr="00C4162B">
        <w:rPr>
          <w:rFonts w:ascii="Times New Roman" w:eastAsia="Times New Roman" w:hAnsi="Times New Roman" w:cs="Times New Roman"/>
          <w:color w:val="000000"/>
          <w:sz w:val="24"/>
          <w:szCs w:val="24"/>
        </w:rPr>
        <w:t xml:space="preserve">– specialistas, dirbantis </w:t>
      </w:r>
      <w:r w:rsidR="00A62EF6" w:rsidRPr="00C4162B">
        <w:rPr>
          <w:rFonts w:ascii="Times New Roman" w:eastAsia="Times New Roman" w:hAnsi="Times New Roman" w:cs="Times New Roman"/>
          <w:color w:val="000000"/>
          <w:sz w:val="24"/>
          <w:szCs w:val="24"/>
        </w:rPr>
        <w:t xml:space="preserve">VSB </w:t>
      </w:r>
      <w:r w:rsidRPr="00C4162B">
        <w:rPr>
          <w:rFonts w:ascii="Times New Roman" w:eastAsia="Times New Roman" w:hAnsi="Times New Roman" w:cs="Times New Roman"/>
          <w:color w:val="000000"/>
          <w:sz w:val="24"/>
          <w:szCs w:val="24"/>
        </w:rPr>
        <w:t xml:space="preserve">ir vykdantis koordinatoriaus bei atvejo vadybos funkcijas. Specialistas privalo turėti </w:t>
      </w:r>
      <w:r w:rsidR="00283EC8" w:rsidRPr="00C4162B">
        <w:rPr>
          <w:rFonts w:ascii="Times New Roman" w:eastAsia="Times New Roman" w:hAnsi="Times New Roman" w:cs="Times New Roman"/>
          <w:color w:val="000000"/>
          <w:spacing w:val="-4"/>
          <w:sz w:val="24"/>
          <w:szCs w:val="24"/>
        </w:rPr>
        <w:t>aukštąjį ar jam prilygintą sveikatos mokslų studijų krypties išsilavinimą</w:t>
      </w:r>
      <w:r w:rsidR="00406DCA">
        <w:rPr>
          <w:rFonts w:ascii="Times New Roman" w:eastAsia="Times New Roman" w:hAnsi="Times New Roman" w:cs="Times New Roman"/>
          <w:color w:val="000000"/>
          <w:spacing w:val="-4"/>
          <w:sz w:val="24"/>
          <w:szCs w:val="24"/>
        </w:rPr>
        <w:t xml:space="preserve"> </w:t>
      </w:r>
      <w:r w:rsidR="00283EC8" w:rsidRPr="00C4162B">
        <w:rPr>
          <w:rFonts w:ascii="Times New Roman" w:eastAsia="Times New Roman" w:hAnsi="Times New Roman" w:cs="Times New Roman"/>
          <w:color w:val="000000"/>
          <w:sz w:val="24"/>
          <w:szCs w:val="24"/>
        </w:rPr>
        <w:t>ir</w:t>
      </w:r>
      <w:r w:rsidR="00C4162B">
        <w:rPr>
          <w:rFonts w:ascii="Times New Roman" w:eastAsia="Times New Roman" w:hAnsi="Times New Roman" w:cs="Times New Roman"/>
          <w:color w:val="000000"/>
          <w:sz w:val="24"/>
          <w:szCs w:val="24"/>
        </w:rPr>
        <w:t xml:space="preserve"> </w:t>
      </w:r>
      <w:r w:rsidR="00283EC8" w:rsidRPr="00C4162B">
        <w:rPr>
          <w:rFonts w:ascii="Times New Roman" w:eastAsia="Times New Roman" w:hAnsi="Times New Roman" w:cs="Times New Roman"/>
          <w:color w:val="000000"/>
          <w:sz w:val="24"/>
          <w:szCs w:val="24"/>
        </w:rPr>
        <w:t xml:space="preserve">diplomą, patvirtinantį suteiktą bakalauro ar aukštesnį kvalifikacinį laipsnį; </w:t>
      </w:r>
      <w:r w:rsidR="00283EC8" w:rsidRPr="00C4162B">
        <w:rPr>
          <w:rFonts w:ascii="Times New Roman" w:eastAsia="Times New Roman" w:hAnsi="Times New Roman" w:cs="Times New Roman"/>
          <w:color w:val="000000"/>
          <w:spacing w:val="-4"/>
          <w:sz w:val="24"/>
          <w:szCs w:val="24"/>
        </w:rPr>
        <w:t xml:space="preserve">aukštąjį ar jam prilygintą </w:t>
      </w:r>
      <w:r w:rsidRPr="00C4162B">
        <w:rPr>
          <w:rFonts w:ascii="Times New Roman" w:eastAsia="Times New Roman" w:hAnsi="Times New Roman" w:cs="Times New Roman"/>
          <w:color w:val="000000"/>
          <w:sz w:val="24"/>
          <w:szCs w:val="24"/>
        </w:rPr>
        <w:t>socialinių mokslų studijų krypties</w:t>
      </w:r>
      <w:r w:rsidR="00C4162B">
        <w:rPr>
          <w:rFonts w:ascii="Times New Roman" w:eastAsia="Times New Roman" w:hAnsi="Times New Roman" w:cs="Times New Roman"/>
          <w:color w:val="000000"/>
          <w:sz w:val="24"/>
          <w:szCs w:val="24"/>
        </w:rPr>
        <w:t xml:space="preserve"> </w:t>
      </w:r>
      <w:r w:rsidRPr="00C4162B">
        <w:rPr>
          <w:rFonts w:ascii="Times New Roman" w:eastAsia="Times New Roman" w:hAnsi="Times New Roman" w:cs="Times New Roman"/>
          <w:color w:val="000000"/>
          <w:sz w:val="24"/>
          <w:szCs w:val="24"/>
        </w:rPr>
        <w:t xml:space="preserve">grupės psichologijos, </w:t>
      </w:r>
      <w:r w:rsidRPr="00C4162B">
        <w:rPr>
          <w:rFonts w:ascii="Times New Roman" w:eastAsia="Times New Roman" w:hAnsi="Times New Roman" w:cs="Times New Roman"/>
          <w:sz w:val="24"/>
          <w:szCs w:val="24"/>
        </w:rPr>
        <w:t>socialinio</w:t>
      </w:r>
      <w:r w:rsidRPr="00C4162B">
        <w:rPr>
          <w:rFonts w:ascii="Times New Roman" w:eastAsia="Times New Roman" w:hAnsi="Times New Roman" w:cs="Times New Roman"/>
          <w:color w:val="000000"/>
          <w:sz w:val="24"/>
          <w:szCs w:val="24"/>
        </w:rPr>
        <w:t xml:space="preserve"> darbo studijų </w:t>
      </w:r>
      <w:r w:rsidR="00283EC8" w:rsidRPr="00C4162B">
        <w:rPr>
          <w:rFonts w:ascii="Times New Roman" w:eastAsia="Times New Roman" w:hAnsi="Times New Roman" w:cs="Times New Roman"/>
          <w:color w:val="000000"/>
          <w:sz w:val="24"/>
          <w:szCs w:val="24"/>
        </w:rPr>
        <w:t>krypties</w:t>
      </w:r>
      <w:r w:rsidR="00406DCA">
        <w:rPr>
          <w:rFonts w:ascii="Times New Roman" w:eastAsia="Times New Roman" w:hAnsi="Times New Roman" w:cs="Times New Roman"/>
          <w:color w:val="000000"/>
          <w:spacing w:val="-4"/>
          <w:sz w:val="24"/>
          <w:szCs w:val="24"/>
        </w:rPr>
        <w:t xml:space="preserve"> </w:t>
      </w:r>
      <w:r w:rsidR="00283EC8" w:rsidRPr="00C4162B">
        <w:rPr>
          <w:rFonts w:ascii="Times New Roman" w:eastAsia="Times New Roman" w:hAnsi="Times New Roman" w:cs="Times New Roman"/>
          <w:color w:val="000000"/>
          <w:spacing w:val="-4"/>
          <w:sz w:val="24"/>
          <w:szCs w:val="24"/>
        </w:rPr>
        <w:t>išsilavinimą</w:t>
      </w:r>
      <w:r w:rsidR="00406DCA">
        <w:rPr>
          <w:rFonts w:ascii="Times New Roman" w:eastAsia="Times New Roman" w:hAnsi="Times New Roman" w:cs="Times New Roman"/>
          <w:color w:val="000000"/>
          <w:spacing w:val="-4"/>
          <w:sz w:val="24"/>
          <w:szCs w:val="24"/>
        </w:rPr>
        <w:t xml:space="preserve"> </w:t>
      </w:r>
      <w:r w:rsidR="00283EC8" w:rsidRPr="00C4162B">
        <w:rPr>
          <w:rFonts w:ascii="Times New Roman" w:eastAsia="Times New Roman" w:hAnsi="Times New Roman" w:cs="Times New Roman"/>
          <w:color w:val="000000"/>
          <w:sz w:val="24"/>
          <w:szCs w:val="24"/>
        </w:rPr>
        <w:t>ir diplomą, patvirtinantį suteiktą bakalauro ar aukštesnį kvalifikacinį laipsnį.</w:t>
      </w:r>
      <w:r w:rsidRPr="00C416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JPSPP koordinatorius savo darbe vadovaujasi </w:t>
      </w:r>
      <w:r w:rsidR="00141B18">
        <w:rPr>
          <w:rFonts w:ascii="Times New Roman" w:eastAsia="Times New Roman" w:hAnsi="Times New Roman" w:cs="Times New Roman"/>
          <w:color w:val="000000"/>
          <w:sz w:val="24"/>
          <w:szCs w:val="24"/>
        </w:rPr>
        <w:t xml:space="preserve">Nacionalinio koordinatoriaus parengtomis </w:t>
      </w:r>
      <w:r>
        <w:rPr>
          <w:rFonts w:ascii="Times New Roman" w:eastAsia="Times New Roman" w:hAnsi="Times New Roman" w:cs="Times New Roman"/>
          <w:color w:val="000000"/>
          <w:sz w:val="24"/>
          <w:szCs w:val="24"/>
        </w:rPr>
        <w:t>veiklos gairėmis.</w:t>
      </w:r>
    </w:p>
    <w:p w:rsidR="00354DCC" w:rsidRDefault="00BF74B8" w:rsidP="007D2811">
      <w:pPr>
        <w:pStyle w:val="Normal1"/>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JPSPP koordinatoriaus funkcijos</w:t>
      </w:r>
      <w:r w:rsidRPr="001A5892">
        <w:rPr>
          <w:rFonts w:ascii="Times New Roman" w:eastAsia="Times New Roman" w:hAnsi="Times New Roman" w:cs="Times New Roman"/>
          <w:color w:val="000000"/>
          <w:sz w:val="24"/>
          <w:szCs w:val="24"/>
        </w:rPr>
        <w:t>:</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suburti specialistų komandą bendradarbiavimo sutarčių pagrindu (</w:t>
      </w:r>
      <w:r>
        <w:rPr>
          <w:rFonts w:ascii="Times New Roman" w:eastAsia="Times New Roman" w:hAnsi="Times New Roman" w:cs="Times New Roman"/>
          <w:sz w:val="24"/>
          <w:szCs w:val="24"/>
        </w:rPr>
        <w:t>Modelio paslaugų teikėjų tinklo struktūra savivaldybėje</w:t>
      </w:r>
      <w:r>
        <w:rPr>
          <w:rFonts w:ascii="Times New Roman" w:eastAsia="Times New Roman" w:hAnsi="Times New Roman" w:cs="Times New Roman"/>
          <w:color w:val="000000"/>
          <w:sz w:val="24"/>
          <w:szCs w:val="24"/>
        </w:rPr>
        <w:t>) ir koordinuoti jos veiklą; inicijuoti ir (ar) organizuoti reguliarius šių specialistų susitikimus – su paslaugų gavėjais, teikėjais, administratoriais, politikais; inicijuoti šių specialistų kvalifikacijos ar kompetencijų tobulinimą jaunimui palankių sveikatos priežiūros paslaugų teikimo srityje;</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koordinuoti jaunimui palankių sveikatos priežiūros paslaugų – sveikatos stiprinimo, prevencijos, konsultavimo ir stebėsenos – teikimą savivaldybėje, remiantis </w:t>
      </w:r>
      <w:r w:rsidR="00D008A4">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z w:val="24"/>
          <w:szCs w:val="24"/>
        </w:rPr>
        <w:t>rtale</w:t>
      </w:r>
      <w:r w:rsidR="00E831F8">
        <w:rPr>
          <w:rFonts w:ascii="Times New Roman" w:eastAsia="Times New Roman" w:hAnsi="Times New Roman" w:cs="Times New Roman"/>
          <w:color w:val="000000"/>
          <w:sz w:val="24"/>
          <w:szCs w:val="24"/>
        </w:rPr>
        <w:t xml:space="preserve"> (</w:t>
      </w:r>
      <w:r w:rsidR="00E831F8" w:rsidRPr="00E831F8">
        <w:rPr>
          <w:rFonts w:ascii="Times New Roman" w:eastAsia="Times New Roman" w:hAnsi="Times New Roman" w:cs="Times New Roman"/>
          <w:color w:val="000000"/>
          <w:sz w:val="24"/>
          <w:szCs w:val="24"/>
        </w:rPr>
        <w:t>www.sveikatostinklas.lt</w:t>
      </w:r>
      <w:r w:rsidR="00E831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pateiktais algoritmais</w:t>
      </w:r>
      <w:r w:rsidR="005B6AD2">
        <w:rPr>
          <w:rFonts w:ascii="Times New Roman" w:eastAsia="Times New Roman" w:hAnsi="Times New Roman" w:cs="Times New Roman"/>
          <w:color w:val="000000"/>
          <w:sz w:val="24"/>
          <w:szCs w:val="24"/>
        </w:rPr>
        <w:t>;</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vykdyti individualią atvejo vadybą: įvertinti jauno žmogaus sveikatos poreikius, organizuoti motyvacinį pokalbį, sudaryti paslaugų teikimo planą, tarpininkauti jaunam žmogui kreipiantis į asmens sveikatos priežiūros įstaigą dėl asmens sveikatos priežiūros paslaugų, o jei reikia – ir kreipiantis į kitas ne sveikatos sektoriaus įstaigas, palaikyti su juo (ar jo artimaisiais) nuolatinį ryšį, kol bus išspręsta jauno žmogaus sveikatos problema; </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teikti informaciją jaunimo sveikatos interneto </w:t>
      </w:r>
      <w:r w:rsidR="00D008A4">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ortalui (</w:t>
      </w:r>
      <w:hyperlink r:id="rId9">
        <w:r>
          <w:rPr>
            <w:rFonts w:ascii="Times New Roman" w:eastAsia="Times New Roman" w:hAnsi="Times New Roman" w:cs="Times New Roman"/>
            <w:color w:val="1155CC"/>
            <w:sz w:val="24"/>
            <w:szCs w:val="24"/>
            <w:u w:val="single"/>
          </w:rPr>
          <w:t>www.sveikatostinklas.lt</w:t>
        </w:r>
      </w:hyperlink>
      <w:r>
        <w:rPr>
          <w:rFonts w:ascii="Times New Roman" w:eastAsia="Times New Roman" w:hAnsi="Times New Roman" w:cs="Times New Roman"/>
          <w:color w:val="000000"/>
          <w:sz w:val="24"/>
          <w:szCs w:val="24"/>
        </w:rPr>
        <w:t>) (rengti straipsnius, informuoti apie savivaldybėje vykstančius renginius);</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atlikti jaunimo sveikatos būklės analizę – pristatyti tarpinstitucinei darbo grupei ir savivaldybės administracijai</w:t>
      </w:r>
      <w:r w:rsidR="001A5892">
        <w:rPr>
          <w:rFonts w:ascii="Times New Roman" w:eastAsia="Times New Roman" w:hAnsi="Times New Roman" w:cs="Times New Roman"/>
          <w:color w:val="000000"/>
          <w:sz w:val="24"/>
          <w:szCs w:val="24"/>
        </w:rPr>
        <w:t>;</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teikti informaciją </w:t>
      </w:r>
      <w:r w:rsidR="001A5892">
        <w:rPr>
          <w:rFonts w:ascii="Times New Roman" w:eastAsia="Times New Roman" w:hAnsi="Times New Roman" w:cs="Times New Roman"/>
          <w:color w:val="000000"/>
          <w:sz w:val="24"/>
          <w:szCs w:val="24"/>
        </w:rPr>
        <w:t xml:space="preserve">VSB </w:t>
      </w:r>
      <w:r>
        <w:rPr>
          <w:rFonts w:ascii="Times New Roman" w:eastAsia="Times New Roman" w:hAnsi="Times New Roman" w:cs="Times New Roman"/>
          <w:color w:val="000000"/>
          <w:sz w:val="24"/>
          <w:szCs w:val="24"/>
        </w:rPr>
        <w:t>vadovui apie iškylančias problemas ir pasiūlymus dėl teikiamų paslaugų plėtros ir organizavimo tobulinimo;</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dalyvauti Nacionalinio koordinacinio centro rengiamuose mokymuose;</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346CC9">
        <w:rPr>
          <w:rFonts w:ascii="Times New Roman" w:eastAsia="Times New Roman" w:hAnsi="Times New Roman" w:cs="Times New Roman"/>
          <w:color w:val="000000"/>
          <w:sz w:val="24"/>
          <w:szCs w:val="24"/>
        </w:rPr>
        <w:t>viešinti</w:t>
      </w:r>
      <w:r>
        <w:rPr>
          <w:rFonts w:ascii="Times New Roman" w:eastAsia="Times New Roman" w:hAnsi="Times New Roman" w:cs="Times New Roman"/>
          <w:color w:val="000000"/>
          <w:sz w:val="24"/>
          <w:szCs w:val="24"/>
        </w:rPr>
        <w:t xml:space="preserve"> </w:t>
      </w:r>
      <w:r w:rsidR="001A5892">
        <w:rPr>
          <w:rFonts w:ascii="Times New Roman" w:eastAsia="Times New Roman" w:hAnsi="Times New Roman" w:cs="Times New Roman"/>
          <w:color w:val="000000"/>
          <w:sz w:val="24"/>
          <w:szCs w:val="24"/>
        </w:rPr>
        <w:t>JPSPP</w:t>
      </w:r>
      <w:r>
        <w:rPr>
          <w:rFonts w:ascii="Times New Roman" w:eastAsia="Times New Roman" w:hAnsi="Times New Roman" w:cs="Times New Roman"/>
          <w:color w:val="000000"/>
          <w:sz w:val="24"/>
          <w:szCs w:val="24"/>
        </w:rPr>
        <w:t xml:space="preserve"> pagal Modelio viešinimo strategiją</w:t>
      </w:r>
      <w:r w:rsidR="001A5892">
        <w:rPr>
          <w:rFonts w:ascii="Times New Roman" w:eastAsia="Times New Roman" w:hAnsi="Times New Roman" w:cs="Times New Roman"/>
          <w:color w:val="000000"/>
          <w:sz w:val="24"/>
          <w:szCs w:val="24"/>
        </w:rPr>
        <w:t>;</w:t>
      </w:r>
    </w:p>
    <w:p w:rsidR="00354DCC" w:rsidRDefault="00BF74B8" w:rsidP="007D2811">
      <w:pPr>
        <w:pStyle w:val="Normal1"/>
        <w:pBdr>
          <w:top w:val="nil"/>
          <w:left w:val="nil"/>
          <w:bottom w:val="nil"/>
          <w:right w:val="nil"/>
          <w:between w:val="nil"/>
        </w:pBdr>
        <w:tabs>
          <w:tab w:val="left" w:pos="0"/>
        </w:tabs>
        <w:spacing w:after="0" w:line="360" w:lineRule="auto"/>
        <w:ind w:left="28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reguliariai vykdyti </w:t>
      </w:r>
      <w:r w:rsidR="001A589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odelio veiklos bei rezultatų vertinimą. Vertinimas atliekamas </w:t>
      </w:r>
      <w:r w:rsidR="001A589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odelio diegimo pradžioje, o vėliau – kas dvejus metus.</w:t>
      </w:r>
    </w:p>
    <w:p w:rsidR="007268BE" w:rsidRDefault="00455FAD" w:rsidP="007D2811">
      <w:pPr>
        <w:pStyle w:val="Normal1"/>
        <w:pBdr>
          <w:top w:val="nil"/>
          <w:left w:val="nil"/>
          <w:bottom w:val="nil"/>
          <w:right w:val="nil"/>
          <w:between w:val="nil"/>
        </w:pBdr>
        <w:tabs>
          <w:tab w:val="left" w:pos="0"/>
        </w:tabs>
        <w:spacing w:after="0" w:line="360" w:lineRule="auto"/>
        <w:ind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7.2. </w:t>
      </w:r>
      <w:r w:rsidR="00BF74B8">
        <w:rPr>
          <w:rFonts w:ascii="Times New Roman" w:eastAsia="Times New Roman" w:hAnsi="Times New Roman" w:cs="Times New Roman"/>
          <w:b/>
          <w:color w:val="000000"/>
          <w:sz w:val="24"/>
          <w:szCs w:val="24"/>
        </w:rPr>
        <w:t>JPSPP teikiančių institucijų tinklas.</w:t>
      </w:r>
      <w:r w:rsidR="00BF74B8">
        <w:rPr>
          <w:rFonts w:ascii="Times New Roman" w:eastAsia="Times New Roman" w:hAnsi="Times New Roman" w:cs="Times New Roman"/>
          <w:color w:val="000000"/>
          <w:sz w:val="24"/>
          <w:szCs w:val="24"/>
        </w:rPr>
        <w:t xml:space="preserve"> Savivaldybėje esantis tarpsektorinis ir tarpinstitucinis funkcinis tinklas, kurio veikla –</w:t>
      </w:r>
      <w:r w:rsidR="00E168B9">
        <w:rPr>
          <w:rFonts w:ascii="Times New Roman" w:eastAsia="Times New Roman" w:hAnsi="Times New Roman" w:cs="Times New Roman"/>
          <w:color w:val="000000"/>
          <w:sz w:val="24"/>
          <w:szCs w:val="24"/>
        </w:rPr>
        <w:t xml:space="preserve"> kompleksinių</w:t>
      </w:r>
      <w:r w:rsidR="00BF74B8">
        <w:rPr>
          <w:rFonts w:ascii="Times New Roman" w:eastAsia="Times New Roman" w:hAnsi="Times New Roman" w:cs="Times New Roman"/>
          <w:color w:val="000000"/>
          <w:sz w:val="24"/>
          <w:szCs w:val="24"/>
        </w:rPr>
        <w:t xml:space="preserve"> paslaugų</w:t>
      </w:r>
      <w:r w:rsidR="00754DF4">
        <w:rPr>
          <w:rFonts w:ascii="Times New Roman" w:eastAsia="Times New Roman" w:hAnsi="Times New Roman" w:cs="Times New Roman"/>
          <w:color w:val="000000"/>
          <w:sz w:val="24"/>
          <w:szCs w:val="24"/>
        </w:rPr>
        <w:t xml:space="preserve"> jaunimui</w:t>
      </w:r>
      <w:r w:rsidR="00754DF4" w:rsidDel="00754DF4">
        <w:rPr>
          <w:rFonts w:ascii="Times New Roman" w:eastAsia="Times New Roman" w:hAnsi="Times New Roman" w:cs="Times New Roman"/>
          <w:color w:val="000000"/>
          <w:sz w:val="24"/>
          <w:szCs w:val="24"/>
        </w:rPr>
        <w:t xml:space="preserve"> </w:t>
      </w:r>
      <w:r w:rsidR="00BF74B8">
        <w:rPr>
          <w:rFonts w:ascii="Times New Roman" w:eastAsia="Times New Roman" w:hAnsi="Times New Roman" w:cs="Times New Roman"/>
          <w:color w:val="000000"/>
          <w:sz w:val="24"/>
          <w:szCs w:val="24"/>
        </w:rPr>
        <w:t>(</w:t>
      </w:r>
      <w:r w:rsidR="00754DF4">
        <w:rPr>
          <w:rFonts w:ascii="Times New Roman" w:eastAsia="Times New Roman" w:hAnsi="Times New Roman" w:cs="Times New Roman"/>
          <w:color w:val="000000"/>
          <w:sz w:val="24"/>
          <w:szCs w:val="24"/>
        </w:rPr>
        <w:t xml:space="preserve">sveikatos, švietimo, teisėsaugos, socialinių ir pan.) </w:t>
      </w:r>
      <w:r w:rsidR="00BF74B8">
        <w:rPr>
          <w:rFonts w:ascii="Times New Roman" w:eastAsia="Times New Roman" w:hAnsi="Times New Roman" w:cs="Times New Roman"/>
          <w:color w:val="000000"/>
          <w:sz w:val="24"/>
          <w:szCs w:val="24"/>
        </w:rPr>
        <w:t>teikimas</w:t>
      </w:r>
      <w:r w:rsidR="00754DF4">
        <w:rPr>
          <w:rFonts w:ascii="Times New Roman" w:eastAsia="Times New Roman" w:hAnsi="Times New Roman" w:cs="Times New Roman"/>
          <w:color w:val="000000"/>
          <w:sz w:val="24"/>
          <w:szCs w:val="24"/>
        </w:rPr>
        <w:t xml:space="preserve">, </w:t>
      </w:r>
      <w:r w:rsidR="00BF74B8">
        <w:rPr>
          <w:rFonts w:ascii="Times New Roman" w:eastAsia="Times New Roman" w:hAnsi="Times New Roman" w:cs="Times New Roman"/>
          <w:color w:val="000000"/>
          <w:sz w:val="24"/>
          <w:szCs w:val="24"/>
        </w:rPr>
        <w:t xml:space="preserve">aprašytas </w:t>
      </w:r>
      <w:r w:rsidR="00754DF4">
        <w:rPr>
          <w:rFonts w:ascii="Times New Roman" w:eastAsia="Times New Roman" w:hAnsi="Times New Roman" w:cs="Times New Roman"/>
          <w:color w:val="000000"/>
          <w:sz w:val="24"/>
          <w:szCs w:val="24"/>
        </w:rPr>
        <w:t>P</w:t>
      </w:r>
      <w:r w:rsidR="00BF74B8">
        <w:rPr>
          <w:rFonts w:ascii="Times New Roman" w:eastAsia="Times New Roman" w:hAnsi="Times New Roman" w:cs="Times New Roman"/>
          <w:color w:val="000000"/>
          <w:sz w:val="24"/>
          <w:szCs w:val="24"/>
        </w:rPr>
        <w:t xml:space="preserve">ortalo aštuoniuose algoritmuose: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Lytiškai plintančių infekcijų ir neplanuoto nėštumo</w:t>
      </w:r>
      <w:r w:rsidR="00C62826">
        <w:rPr>
          <w:rFonts w:ascii="Times New Roman" w:eastAsia="Times New Roman" w:hAnsi="Times New Roman" w:cs="Times New Roman"/>
          <w:color w:val="000000"/>
          <w:sz w:val="24"/>
          <w:szCs w:val="24"/>
        </w:rPr>
        <w:t xml:space="preserve"> prevencija</w:t>
      </w:r>
      <w:r w:rsidR="006908FE">
        <w:rPr>
          <w:rFonts w:ascii="Times New Roman" w:eastAsia="Times New Roman" w:hAnsi="Times New Roman" w:cs="Times New Roman"/>
          <w:color w:val="000000"/>
          <w:sz w:val="24"/>
          <w:szCs w:val="24"/>
        </w:rPr>
        <w:t>,</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Psichiką veikiančių medžiagų vartojimo</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Alkoholio vartojimo</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Depresijos</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Savižudybių ir savižalos</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Sveikatos sutrikimų, susijusių su antsvoriu ir nutukimu</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Seksualinio smurto</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7268BE" w:rsidRDefault="00BF74B8" w:rsidP="007D2811">
      <w:pPr>
        <w:pStyle w:val="Normal1"/>
        <w:numPr>
          <w:ilvl w:val="0"/>
          <w:numId w:val="3"/>
        </w:numPr>
        <w:pBdr>
          <w:top w:val="nil"/>
          <w:left w:val="nil"/>
          <w:bottom w:val="nil"/>
          <w:right w:val="nil"/>
          <w:between w:val="nil"/>
        </w:pBdr>
        <w:spacing w:after="0" w:line="36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Valgymo sutrikimų</w:t>
      </w:r>
      <w:r w:rsidR="00C62826" w:rsidRPr="00C62826">
        <w:rPr>
          <w:rFonts w:ascii="Times New Roman" w:eastAsia="Times New Roman" w:hAnsi="Times New Roman" w:cs="Times New Roman"/>
          <w:color w:val="000000"/>
          <w:sz w:val="24"/>
          <w:szCs w:val="24"/>
        </w:rPr>
        <w:t xml:space="preserve"> </w:t>
      </w:r>
      <w:r w:rsidR="00C62826">
        <w:rPr>
          <w:rFonts w:ascii="Times New Roman" w:eastAsia="Times New Roman" w:hAnsi="Times New Roman" w:cs="Times New Roman"/>
          <w:color w:val="000000"/>
          <w:sz w:val="24"/>
          <w:szCs w:val="24"/>
        </w:rPr>
        <w:t>prevencija</w:t>
      </w:r>
      <w:r>
        <w:rPr>
          <w:rFonts w:ascii="Times New Roman" w:eastAsia="Times New Roman" w:hAnsi="Times New Roman" w:cs="Times New Roman"/>
          <w:color w:val="000000"/>
          <w:sz w:val="24"/>
          <w:szCs w:val="24"/>
        </w:rPr>
        <w:t xml:space="preserve">. </w:t>
      </w:r>
    </w:p>
    <w:p w:rsidR="00354DCC" w:rsidRDefault="00BF74B8" w:rsidP="007D2811">
      <w:pPr>
        <w:pStyle w:val="Normal1"/>
        <w:pBdr>
          <w:top w:val="nil"/>
          <w:left w:val="nil"/>
          <w:bottom w:val="nil"/>
          <w:right w:val="nil"/>
          <w:between w:val="nil"/>
        </w:pBdr>
        <w:spacing w:after="0" w:line="360" w:lineRule="auto"/>
        <w:ind w:firstLine="207"/>
        <w:jc w:val="both"/>
        <w:rPr>
          <w:rFonts w:ascii="Times New Roman" w:eastAsia="Times New Roman" w:hAnsi="Times New Roman" w:cs="Times New Roman"/>
          <w:color w:val="000000"/>
          <w:sz w:val="24"/>
          <w:szCs w:val="24"/>
        </w:rPr>
      </w:pPr>
      <w:r w:rsidRPr="00030143">
        <w:rPr>
          <w:rFonts w:ascii="Times New Roman" w:eastAsia="Times New Roman" w:hAnsi="Times New Roman" w:cs="Times New Roman"/>
          <w:b/>
          <w:bCs/>
          <w:color w:val="000000"/>
          <w:sz w:val="24"/>
          <w:szCs w:val="24"/>
        </w:rPr>
        <w:t>Algoritmai</w:t>
      </w:r>
      <w:r>
        <w:rPr>
          <w:rFonts w:ascii="Times New Roman" w:eastAsia="Times New Roman" w:hAnsi="Times New Roman" w:cs="Times New Roman"/>
          <w:color w:val="000000"/>
          <w:sz w:val="24"/>
          <w:szCs w:val="24"/>
        </w:rPr>
        <w:t xml:space="preserve"> detalizuoja paslaugų teikimo seką – kokios paslaugos, kokie specialistai, kokiose institucijose, kada</w:t>
      </w:r>
      <w:r w:rsidR="00754DF4">
        <w:rPr>
          <w:rFonts w:ascii="Times New Roman" w:eastAsia="Times New Roman" w:hAnsi="Times New Roman" w:cs="Times New Roman"/>
          <w:color w:val="000000"/>
          <w:sz w:val="24"/>
          <w:szCs w:val="24"/>
        </w:rPr>
        <w:t xml:space="preserve"> ir</w:t>
      </w:r>
      <w:r>
        <w:rPr>
          <w:rFonts w:ascii="Times New Roman" w:eastAsia="Times New Roman" w:hAnsi="Times New Roman" w:cs="Times New Roman"/>
          <w:color w:val="000000"/>
          <w:sz w:val="24"/>
          <w:szCs w:val="24"/>
        </w:rPr>
        <w:t xml:space="preserve"> kaip teikia </w:t>
      </w:r>
      <w:r w:rsidR="00FE36BF">
        <w:rPr>
          <w:rFonts w:ascii="Times New Roman" w:eastAsia="Times New Roman" w:hAnsi="Times New Roman" w:cs="Times New Roman"/>
          <w:color w:val="000000"/>
          <w:sz w:val="24"/>
          <w:szCs w:val="24"/>
        </w:rPr>
        <w:t xml:space="preserve">kompleksines </w:t>
      </w:r>
      <w:r w:rsidR="00754DF4">
        <w:rPr>
          <w:rFonts w:ascii="Times New Roman" w:eastAsia="Times New Roman" w:hAnsi="Times New Roman" w:cs="Times New Roman"/>
          <w:color w:val="000000"/>
          <w:sz w:val="24"/>
          <w:szCs w:val="24"/>
        </w:rPr>
        <w:t>paslaugas jaunimui</w:t>
      </w:r>
      <w:r w:rsidRPr="006E64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Siūlomi algoritmų taikymo tipai: </w:t>
      </w:r>
      <w:r>
        <w:rPr>
          <w:rFonts w:ascii="Times New Roman" w:eastAsia="Times New Roman" w:hAnsi="Times New Roman" w:cs="Times New Roman"/>
          <w:i/>
          <w:color w:val="000000"/>
          <w:sz w:val="24"/>
          <w:szCs w:val="24"/>
        </w:rPr>
        <w:t>tiesioginio kontakto su asmeniu atveju</w:t>
      </w:r>
      <w:r>
        <w:rPr>
          <w:rFonts w:ascii="Times New Roman" w:eastAsia="Times New Roman" w:hAnsi="Times New Roman" w:cs="Times New Roman"/>
          <w:color w:val="000000"/>
          <w:sz w:val="24"/>
          <w:szCs w:val="24"/>
        </w:rPr>
        <w:t xml:space="preserve">, kai dėl konkrečios asmeninės sveikatos problemos ar sveikatos gerinimo klausimais kreipiasi konkretus asmuo; </w:t>
      </w:r>
      <w:r>
        <w:rPr>
          <w:rFonts w:ascii="Times New Roman" w:eastAsia="Times New Roman" w:hAnsi="Times New Roman" w:cs="Times New Roman"/>
          <w:i/>
          <w:color w:val="000000"/>
          <w:sz w:val="24"/>
          <w:szCs w:val="24"/>
        </w:rPr>
        <w:t>sisteminis</w:t>
      </w:r>
      <w:r>
        <w:rPr>
          <w:rFonts w:ascii="Times New Roman" w:eastAsia="Times New Roman" w:hAnsi="Times New Roman" w:cs="Times New Roman"/>
          <w:color w:val="000000"/>
          <w:sz w:val="24"/>
          <w:szCs w:val="24"/>
        </w:rPr>
        <w:t>, kai sveikatos, sveikatą veikiančių veiksnių ar su sveikata susijusių paslaugų teikimo ar sveikatos gerinimo klausimais kreipiasi institucijos, organizacijos arba konkretus asmuo (ar problemos identifikuojamos stebėsenos metu) ne dėl konkrečios asmeninės sveikatos problemos, o dėl klausimų, kuriems išspręsti reikia sisteminių, organizacinių, finansinių, teisinių ir politinių sprendimų.</w:t>
      </w:r>
    </w:p>
    <w:p w:rsidR="00354DCC" w:rsidRDefault="00455FAD" w:rsidP="007D2811">
      <w:pPr>
        <w:pStyle w:val="Normal1"/>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7.3. </w:t>
      </w:r>
      <w:r w:rsidR="00BF74B8">
        <w:rPr>
          <w:rFonts w:ascii="Times New Roman" w:eastAsia="Times New Roman" w:hAnsi="Times New Roman" w:cs="Times New Roman"/>
          <w:b/>
          <w:color w:val="000000"/>
          <w:sz w:val="24"/>
          <w:szCs w:val="24"/>
        </w:rPr>
        <w:t xml:space="preserve">Jaunimo sveikatos interneto portalas (www.sveikatostinklas.lt). </w:t>
      </w:r>
      <w:r w:rsidR="00BF74B8">
        <w:rPr>
          <w:rFonts w:ascii="Times New Roman" w:eastAsia="Times New Roman" w:hAnsi="Times New Roman" w:cs="Times New Roman"/>
          <w:color w:val="000000"/>
          <w:sz w:val="24"/>
          <w:szCs w:val="24"/>
        </w:rPr>
        <w:t>Portalą administruoja Sveikatos mokymo ir ligų prevencijos centras</w:t>
      </w:r>
      <w:r w:rsidR="00A073A3">
        <w:rPr>
          <w:rFonts w:ascii="Times New Roman" w:eastAsia="Times New Roman" w:hAnsi="Times New Roman" w:cs="Times New Roman"/>
          <w:color w:val="000000"/>
          <w:sz w:val="24"/>
          <w:szCs w:val="24"/>
        </w:rPr>
        <w:t xml:space="preserve"> (toliau – SMLPC)</w:t>
      </w:r>
      <w:r w:rsidR="00BF74B8">
        <w:rPr>
          <w:rFonts w:ascii="Times New Roman" w:eastAsia="Times New Roman" w:hAnsi="Times New Roman" w:cs="Times New Roman"/>
          <w:color w:val="000000"/>
          <w:sz w:val="24"/>
          <w:szCs w:val="24"/>
        </w:rPr>
        <w:t>. Portale pateikiama moksliškai pagrįsta,</w:t>
      </w:r>
      <w:r w:rsidR="00BF74B8">
        <w:rPr>
          <w:rFonts w:ascii="Times New Roman" w:eastAsia="Times New Roman" w:hAnsi="Times New Roman" w:cs="Times New Roman"/>
          <w:color w:val="FF0000"/>
          <w:sz w:val="24"/>
          <w:szCs w:val="24"/>
        </w:rPr>
        <w:t xml:space="preserve"> </w:t>
      </w:r>
      <w:r w:rsidR="00BF74B8">
        <w:rPr>
          <w:rFonts w:ascii="Times New Roman" w:eastAsia="Times New Roman" w:hAnsi="Times New Roman" w:cs="Times New Roman"/>
          <w:color w:val="000000"/>
          <w:sz w:val="24"/>
          <w:szCs w:val="24"/>
        </w:rPr>
        <w:t>jaunimui pritaikyta informacija, skatinanti rinktis sveiką gyvenimo būdą. Portalas sudarytas iš dviejų dalių: jaunimui – naujienos, renginiai, rekomenduojama literatūra, pirmoji pagalba, KLAUSK specialisto skiltis, specialistams – algoritmai, metodikos, mokomoji medžiaga, įvairios duomenų bazės.</w:t>
      </w:r>
      <w:r w:rsidR="00BF74B8">
        <w:rPr>
          <w:rFonts w:ascii="Times New Roman" w:eastAsia="Times New Roman" w:hAnsi="Times New Roman" w:cs="Times New Roman"/>
          <w:b/>
          <w:color w:val="000000"/>
          <w:sz w:val="24"/>
          <w:szCs w:val="24"/>
        </w:rPr>
        <w:t xml:space="preserve"> </w:t>
      </w:r>
    </w:p>
    <w:p w:rsidR="00AA1CA7" w:rsidRPr="00AA1CA7" w:rsidRDefault="006908FE" w:rsidP="007D2811">
      <w:pPr>
        <w:pStyle w:val="Normal1"/>
        <w:pBdr>
          <w:top w:val="nil"/>
          <w:left w:val="nil"/>
          <w:bottom w:val="nil"/>
          <w:right w:val="nil"/>
          <w:between w:val="nil"/>
        </w:pBdr>
        <w:spacing w:line="360" w:lineRule="auto"/>
        <w:ind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7.4. </w:t>
      </w:r>
      <w:r w:rsidR="00BF74B8">
        <w:rPr>
          <w:rFonts w:ascii="Times New Roman" w:eastAsia="Times New Roman" w:hAnsi="Times New Roman" w:cs="Times New Roman"/>
          <w:b/>
          <w:color w:val="000000"/>
          <w:sz w:val="24"/>
          <w:szCs w:val="24"/>
        </w:rPr>
        <w:t xml:space="preserve">Mokymai specialistams, dirbantiems su jaunimu. </w:t>
      </w:r>
      <w:r w:rsidR="00BF74B8">
        <w:rPr>
          <w:rFonts w:ascii="Times New Roman" w:eastAsia="Times New Roman" w:hAnsi="Times New Roman" w:cs="Times New Roman"/>
          <w:color w:val="000000"/>
          <w:sz w:val="24"/>
          <w:szCs w:val="24"/>
        </w:rPr>
        <w:t xml:space="preserve">Savivaldybėje organizuojami mokymai, siekiant kelti jaunimui paslaugas teikiančių specialistų kvalifikaciją ir kompetenciją, bei gerinti skirtingų sektorių specialistų bendradarbiavimą, sprendžiant įvairias jaunimo sveikatos problemas. </w:t>
      </w:r>
      <w:r w:rsidR="00BF74B8">
        <w:rPr>
          <w:rFonts w:ascii="Times New Roman" w:eastAsia="Times New Roman" w:hAnsi="Times New Roman" w:cs="Times New Roman"/>
          <w:sz w:val="24"/>
          <w:szCs w:val="24"/>
        </w:rPr>
        <w:t>N</w:t>
      </w:r>
      <w:r w:rsidR="00BF74B8">
        <w:rPr>
          <w:rFonts w:ascii="Times New Roman" w:eastAsia="Times New Roman" w:hAnsi="Times New Roman" w:cs="Times New Roman"/>
          <w:color w:val="000000"/>
          <w:sz w:val="24"/>
          <w:szCs w:val="24"/>
        </w:rPr>
        <w:t>acionaliniu mastu</w:t>
      </w:r>
      <w:r w:rsidR="00A073A3">
        <w:rPr>
          <w:rFonts w:ascii="Times New Roman" w:eastAsia="Times New Roman" w:hAnsi="Times New Roman" w:cs="Times New Roman"/>
          <w:color w:val="000000"/>
          <w:sz w:val="24"/>
          <w:szCs w:val="24"/>
        </w:rPr>
        <w:t xml:space="preserve"> </w:t>
      </w:r>
      <w:r w:rsidR="00BF74B8">
        <w:rPr>
          <w:rFonts w:ascii="Times New Roman" w:eastAsia="Times New Roman" w:hAnsi="Times New Roman" w:cs="Times New Roman"/>
          <w:sz w:val="24"/>
          <w:szCs w:val="24"/>
        </w:rPr>
        <w:t>JPSPP koordinatorių mokym</w:t>
      </w:r>
      <w:r w:rsidR="00A073A3">
        <w:rPr>
          <w:rFonts w:ascii="Times New Roman" w:eastAsia="Times New Roman" w:hAnsi="Times New Roman" w:cs="Times New Roman"/>
          <w:sz w:val="24"/>
          <w:szCs w:val="24"/>
        </w:rPr>
        <w:t>us organizuoja SMLPC</w:t>
      </w:r>
      <w:r w:rsidR="00BF74B8">
        <w:rPr>
          <w:rFonts w:ascii="Times New Roman" w:eastAsia="Times New Roman" w:hAnsi="Times New Roman" w:cs="Times New Roman"/>
          <w:sz w:val="24"/>
          <w:szCs w:val="24"/>
        </w:rPr>
        <w:t>.</w:t>
      </w:r>
      <w:r w:rsidR="00BF74B8">
        <w:rPr>
          <w:rFonts w:ascii="Times New Roman" w:eastAsia="Times New Roman" w:hAnsi="Times New Roman" w:cs="Times New Roman"/>
          <w:color w:val="000000"/>
          <w:sz w:val="24"/>
          <w:szCs w:val="24"/>
        </w:rPr>
        <w:t xml:space="preserve"> </w:t>
      </w:r>
    </w:p>
    <w:p w:rsidR="00DA1E16" w:rsidRPr="0012460C" w:rsidRDefault="006908FE" w:rsidP="007D2811">
      <w:pPr>
        <w:pStyle w:val="Normal1"/>
        <w:pBdr>
          <w:top w:val="nil"/>
          <w:left w:val="nil"/>
          <w:bottom w:val="nil"/>
          <w:right w:val="nil"/>
          <w:between w:val="nil"/>
        </w:pBdr>
        <w:spacing w:after="0" w:line="360" w:lineRule="auto"/>
        <w:ind w:firstLine="2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7.5. </w:t>
      </w:r>
      <w:r w:rsidR="00AA1CA7">
        <w:rPr>
          <w:rFonts w:ascii="Times New Roman" w:eastAsia="Times New Roman" w:hAnsi="Times New Roman" w:cs="Times New Roman"/>
          <w:b/>
          <w:color w:val="000000"/>
          <w:sz w:val="24"/>
          <w:szCs w:val="24"/>
        </w:rPr>
        <w:t xml:space="preserve">JPSPP viešinimas savivaldybėje. </w:t>
      </w:r>
      <w:r w:rsidR="00AA1CA7">
        <w:rPr>
          <w:rFonts w:ascii="Times New Roman" w:eastAsia="Times New Roman" w:hAnsi="Times New Roman" w:cs="Times New Roman"/>
          <w:color w:val="000000"/>
          <w:sz w:val="24"/>
          <w:szCs w:val="24"/>
        </w:rPr>
        <w:t>JPSPP viešinimas pagal</w:t>
      </w:r>
      <w:r w:rsidR="000E4E4B">
        <w:rPr>
          <w:rFonts w:ascii="Times New Roman" w:eastAsia="Times New Roman" w:hAnsi="Times New Roman" w:cs="Times New Roman"/>
          <w:color w:val="000000"/>
          <w:sz w:val="24"/>
          <w:szCs w:val="24"/>
        </w:rPr>
        <w:t xml:space="preserve"> nacionalinio koordinacinio centro parengtą</w:t>
      </w:r>
      <w:r w:rsidR="00AA1CA7">
        <w:rPr>
          <w:rFonts w:ascii="Times New Roman" w:eastAsia="Times New Roman" w:hAnsi="Times New Roman" w:cs="Times New Roman"/>
          <w:color w:val="000000"/>
          <w:sz w:val="24"/>
          <w:szCs w:val="24"/>
        </w:rPr>
        <w:t xml:space="preserve"> Modelio viešinimo strategiją</w:t>
      </w:r>
      <w:r w:rsidR="00DA1E16">
        <w:rPr>
          <w:rFonts w:ascii="Times New Roman" w:eastAsia="Times New Roman" w:hAnsi="Times New Roman" w:cs="Times New Roman"/>
          <w:color w:val="000000"/>
          <w:sz w:val="24"/>
          <w:szCs w:val="24"/>
        </w:rPr>
        <w:t xml:space="preserve">. </w:t>
      </w:r>
      <w:r w:rsidR="00075D9B" w:rsidRPr="007D26EC">
        <w:rPr>
          <w:rFonts w:ascii="Times New Roman" w:hAnsi="Times New Roman"/>
          <w:sz w:val="24"/>
          <w:szCs w:val="24"/>
        </w:rPr>
        <w:t>Tai v</w:t>
      </w:r>
      <w:r w:rsidR="00DA1E16" w:rsidRPr="007D26EC">
        <w:rPr>
          <w:rFonts w:ascii="Times New Roman" w:hAnsi="Times New Roman"/>
          <w:sz w:val="24"/>
          <w:szCs w:val="24"/>
        </w:rPr>
        <w:t>ieninga, pritaikyta visoms sa</w:t>
      </w:r>
      <w:r w:rsidR="00075D9B" w:rsidRPr="007D26EC">
        <w:rPr>
          <w:rFonts w:ascii="Times New Roman" w:hAnsi="Times New Roman"/>
          <w:sz w:val="24"/>
          <w:szCs w:val="24"/>
        </w:rPr>
        <w:t>vivaldybėms viešinimo strategija</w:t>
      </w:r>
      <w:r w:rsidR="00DA1E16" w:rsidRPr="007D26EC">
        <w:rPr>
          <w:rFonts w:ascii="Times New Roman" w:hAnsi="Times New Roman"/>
          <w:sz w:val="24"/>
          <w:szCs w:val="24"/>
        </w:rPr>
        <w:t xml:space="preserve">, kurios priemonės turi būti pritaikytos jaunimui ir kitiems suinteresuotiems </w:t>
      </w:r>
      <w:r w:rsidR="00DA1E16" w:rsidRPr="007D26EC">
        <w:rPr>
          <w:rFonts w:ascii="Times New Roman" w:hAnsi="Times New Roman"/>
          <w:sz w:val="24"/>
          <w:szCs w:val="24"/>
        </w:rPr>
        <w:lastRenderedPageBreak/>
        <w:t xml:space="preserve">asmenims. Ši strategija paaiškins kiekvieną informacinės kampanijos viešinimo priemonę, nurodant pliusus ir minusus, kur, kada ir kokiu periodiškumu jas tikslinga naudoti bei kokiai tikslinei grupei yra skirtos. </w:t>
      </w:r>
      <w:r w:rsidR="00075D9B" w:rsidRPr="007D26EC">
        <w:rPr>
          <w:rFonts w:ascii="Times New Roman" w:hAnsi="Times New Roman"/>
          <w:sz w:val="24"/>
          <w:szCs w:val="24"/>
        </w:rPr>
        <w:t>Taip pat parengtas visoms savivaldybėms ti</w:t>
      </w:r>
      <w:r w:rsidR="007D26EC" w:rsidRPr="007D26EC">
        <w:rPr>
          <w:rFonts w:ascii="Times New Roman" w:hAnsi="Times New Roman"/>
          <w:sz w:val="24"/>
          <w:szCs w:val="24"/>
        </w:rPr>
        <w:t>nkantis JPSPP plakato maketas bei</w:t>
      </w:r>
      <w:r w:rsidR="00075D9B" w:rsidRPr="007D26EC">
        <w:rPr>
          <w:rFonts w:ascii="Times New Roman" w:hAnsi="Times New Roman"/>
          <w:sz w:val="24"/>
          <w:szCs w:val="24"/>
        </w:rPr>
        <w:t xml:space="preserve"> JPSPP idėją </w:t>
      </w:r>
      <w:r w:rsidR="007D26EC" w:rsidRPr="007D26EC">
        <w:rPr>
          <w:rFonts w:ascii="Times New Roman" w:hAnsi="Times New Roman"/>
          <w:sz w:val="24"/>
          <w:szCs w:val="24"/>
        </w:rPr>
        <w:t>ir tikslą atspindintis logotipas.</w:t>
      </w:r>
    </w:p>
    <w:p w:rsidR="00AA1CA7" w:rsidRDefault="007E6E5C" w:rsidP="007D2811">
      <w:pPr>
        <w:pStyle w:val="Normal1"/>
        <w:pBdr>
          <w:top w:val="nil"/>
          <w:left w:val="nil"/>
          <w:bottom w:val="nil"/>
          <w:right w:val="nil"/>
          <w:between w:val="nil"/>
        </w:pBdr>
        <w:tabs>
          <w:tab w:val="left" w:pos="993"/>
        </w:tabs>
        <w:spacing w:after="0" w:line="360" w:lineRule="auto"/>
        <w:ind w:left="-501" w:firstLine="2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8. </w:t>
      </w:r>
      <w:r w:rsidR="00754DF4">
        <w:rPr>
          <w:rFonts w:ascii="Times New Roman" w:eastAsia="Times New Roman" w:hAnsi="Times New Roman" w:cs="Times New Roman"/>
          <w:b/>
          <w:color w:val="000000"/>
          <w:sz w:val="24"/>
          <w:szCs w:val="24"/>
        </w:rPr>
        <w:t>Rekomenduojami</w:t>
      </w:r>
      <w:r w:rsidR="00AA1CA7">
        <w:rPr>
          <w:rFonts w:ascii="Times New Roman" w:eastAsia="Times New Roman" w:hAnsi="Times New Roman" w:cs="Times New Roman"/>
          <w:b/>
          <w:color w:val="000000"/>
          <w:sz w:val="24"/>
          <w:szCs w:val="24"/>
        </w:rPr>
        <w:t xml:space="preserve"> Modelio elementai</w:t>
      </w:r>
      <w:r w:rsidR="00754DF4">
        <w:rPr>
          <w:rFonts w:ascii="Times New Roman" w:eastAsia="Times New Roman" w:hAnsi="Times New Roman" w:cs="Times New Roman"/>
          <w:b/>
          <w:color w:val="000000"/>
          <w:sz w:val="24"/>
          <w:szCs w:val="24"/>
        </w:rPr>
        <w:t>:</w:t>
      </w:r>
    </w:p>
    <w:p w:rsidR="007E6E5C" w:rsidRDefault="007E6E5C" w:rsidP="007D2811">
      <w:pPr>
        <w:pStyle w:val="Normal1"/>
        <w:pBdr>
          <w:top w:val="nil"/>
          <w:left w:val="nil"/>
          <w:bottom w:val="nil"/>
          <w:right w:val="nil"/>
          <w:between w:val="nil"/>
        </w:pBdr>
        <w:tabs>
          <w:tab w:val="left" w:pos="993"/>
        </w:tabs>
        <w:spacing w:after="0" w:line="360" w:lineRule="auto"/>
        <w:ind w:left="644" w:firstLine="2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8.1. Asmens sveikatos paslaugų teikimas „žaliojo koridoriaus“ principu;</w:t>
      </w:r>
    </w:p>
    <w:p w:rsidR="007E6E5C" w:rsidRDefault="007E6E5C" w:rsidP="007D2811">
      <w:pPr>
        <w:pStyle w:val="Normal1"/>
        <w:pBdr>
          <w:top w:val="nil"/>
          <w:left w:val="nil"/>
          <w:bottom w:val="nil"/>
          <w:right w:val="nil"/>
          <w:between w:val="nil"/>
        </w:pBdr>
        <w:tabs>
          <w:tab w:val="left" w:pos="993"/>
        </w:tabs>
        <w:spacing w:after="0" w:line="360" w:lineRule="auto"/>
        <w:ind w:left="644"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 Mobiliųjų paslaugų teikimas savivaldybėse.</w:t>
      </w:r>
    </w:p>
    <w:p w:rsidR="00AA1CA7" w:rsidRDefault="00AA1CA7" w:rsidP="007D2811">
      <w:pPr>
        <w:pStyle w:val="Normal1"/>
        <w:pBdr>
          <w:top w:val="nil"/>
          <w:left w:val="nil"/>
          <w:bottom w:val="nil"/>
          <w:right w:val="nil"/>
          <w:between w:val="nil"/>
        </w:pBdr>
        <w:spacing w:after="0" w:line="360" w:lineRule="auto"/>
        <w:ind w:firstLine="207"/>
        <w:rPr>
          <w:rFonts w:ascii="Times New Roman" w:eastAsia="Times New Roman" w:hAnsi="Times New Roman" w:cs="Times New Roman"/>
          <w:b/>
          <w:color w:val="000000"/>
          <w:sz w:val="24"/>
          <w:szCs w:val="24"/>
        </w:rPr>
      </w:pPr>
    </w:p>
    <w:p w:rsidR="00354DCC" w:rsidRDefault="007E6E5C" w:rsidP="007D2811">
      <w:pPr>
        <w:pStyle w:val="Normal1"/>
        <w:pBdr>
          <w:top w:val="nil"/>
          <w:left w:val="nil"/>
          <w:bottom w:val="nil"/>
          <w:right w:val="nil"/>
          <w:between w:val="nil"/>
        </w:pBdr>
        <w:tabs>
          <w:tab w:val="left" w:pos="993"/>
        </w:tabs>
        <w:spacing w:after="0" w:line="360" w:lineRule="auto"/>
        <w:ind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r w:rsidR="006908FE">
        <w:rPr>
          <w:rFonts w:ascii="Times New Roman" w:eastAsia="Times New Roman" w:hAnsi="Times New Roman" w:cs="Times New Roman"/>
          <w:b/>
          <w:color w:val="000000"/>
          <w:sz w:val="24"/>
          <w:szCs w:val="24"/>
        </w:rPr>
        <w:t xml:space="preserve"> </w:t>
      </w:r>
      <w:r w:rsidR="00BF74B8">
        <w:rPr>
          <w:rFonts w:ascii="Times New Roman" w:eastAsia="Times New Roman" w:hAnsi="Times New Roman" w:cs="Times New Roman"/>
          <w:b/>
          <w:color w:val="000000"/>
          <w:sz w:val="24"/>
          <w:szCs w:val="24"/>
        </w:rPr>
        <w:t>Asmens sveikatos paslaugų teikimas „žaliojo koridoriaus“ principu.</w:t>
      </w:r>
      <w:r>
        <w:rPr>
          <w:rFonts w:ascii="Times New Roman" w:eastAsia="Times New Roman" w:hAnsi="Times New Roman" w:cs="Times New Roman"/>
          <w:color w:val="000000"/>
          <w:sz w:val="24"/>
          <w:szCs w:val="24"/>
        </w:rPr>
        <w:t xml:space="preserve"> </w:t>
      </w:r>
      <w:r w:rsidR="00BF74B8">
        <w:rPr>
          <w:rFonts w:ascii="Times New Roman" w:eastAsia="Times New Roman" w:hAnsi="Times New Roman" w:cs="Times New Roman"/>
          <w:color w:val="000000"/>
          <w:sz w:val="24"/>
          <w:szCs w:val="24"/>
        </w:rPr>
        <w:t xml:space="preserve">„Žaliasis koridorius“ – galimybė jaunam žmogui gauti efektyvias ir konfidencialias asmens sveikatos paslaugas per kuo trumpesnį laiką. </w:t>
      </w:r>
    </w:p>
    <w:p w:rsidR="00354DCC" w:rsidRPr="001837D3" w:rsidRDefault="007E6E5C" w:rsidP="007D2811">
      <w:pPr>
        <w:pStyle w:val="Normal1"/>
        <w:pBdr>
          <w:top w:val="nil"/>
          <w:left w:val="nil"/>
          <w:bottom w:val="nil"/>
          <w:right w:val="nil"/>
          <w:between w:val="nil"/>
        </w:pBdr>
        <w:spacing w:line="360" w:lineRule="auto"/>
        <w:ind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w:t>
      </w:r>
      <w:r w:rsidR="006908FE">
        <w:rPr>
          <w:rFonts w:ascii="Times New Roman" w:eastAsia="Times New Roman" w:hAnsi="Times New Roman" w:cs="Times New Roman"/>
          <w:b/>
          <w:color w:val="000000"/>
          <w:sz w:val="24"/>
          <w:szCs w:val="24"/>
        </w:rPr>
        <w:t xml:space="preserve">. </w:t>
      </w:r>
      <w:r w:rsidR="00AA1CA7">
        <w:rPr>
          <w:rFonts w:ascii="Times New Roman" w:eastAsia="Times New Roman" w:hAnsi="Times New Roman" w:cs="Times New Roman"/>
          <w:b/>
          <w:color w:val="000000"/>
          <w:sz w:val="24"/>
          <w:szCs w:val="24"/>
        </w:rPr>
        <w:t>Mobiliųjų paslaugų teikimas savivaldybėse.</w:t>
      </w:r>
      <w:r w:rsidR="00AA1CA7">
        <w:rPr>
          <w:rFonts w:ascii="Times New Roman" w:eastAsia="Times New Roman" w:hAnsi="Times New Roman" w:cs="Times New Roman"/>
          <w:color w:val="000000"/>
          <w:sz w:val="24"/>
          <w:szCs w:val="24"/>
        </w:rPr>
        <w:t xml:space="preserve"> Šia paslauga siekiama stiprinti toliau nuo </w:t>
      </w:r>
      <w:r w:rsidR="00A073A3">
        <w:rPr>
          <w:rFonts w:ascii="Times New Roman" w:eastAsia="Times New Roman" w:hAnsi="Times New Roman" w:cs="Times New Roman"/>
          <w:color w:val="000000"/>
          <w:sz w:val="24"/>
          <w:szCs w:val="24"/>
        </w:rPr>
        <w:t>KC</w:t>
      </w:r>
      <w:r w:rsidR="00AA1CA7">
        <w:rPr>
          <w:rFonts w:ascii="Times New Roman" w:eastAsia="Times New Roman" w:hAnsi="Times New Roman" w:cs="Times New Roman"/>
          <w:color w:val="000000"/>
          <w:sz w:val="24"/>
          <w:szCs w:val="24"/>
        </w:rPr>
        <w:t xml:space="preserve"> nutolusių gyvenamųjų vietovių bendruomenės narių atstovavimą jaunimo sveikatos interesams, tarpžinybinį ir tarpinstitucinį bendradarbiavimą, bendrų sveikatos projektų</w:t>
      </w:r>
      <w:r w:rsidR="00A073A3">
        <w:rPr>
          <w:rFonts w:ascii="Times New Roman" w:eastAsia="Times New Roman" w:hAnsi="Times New Roman" w:cs="Times New Roman"/>
          <w:color w:val="000000"/>
          <w:sz w:val="24"/>
          <w:szCs w:val="24"/>
        </w:rPr>
        <w:t xml:space="preserve"> rengimą</w:t>
      </w:r>
      <w:r w:rsidR="00AA1CA7">
        <w:rPr>
          <w:rFonts w:ascii="Times New Roman" w:eastAsia="Times New Roman" w:hAnsi="Times New Roman" w:cs="Times New Roman"/>
          <w:color w:val="000000"/>
          <w:sz w:val="24"/>
          <w:szCs w:val="24"/>
        </w:rPr>
        <w:t xml:space="preserve"> ir renginių </w:t>
      </w:r>
      <w:r w:rsidR="00A073A3">
        <w:rPr>
          <w:rFonts w:ascii="Times New Roman" w:eastAsia="Times New Roman" w:hAnsi="Times New Roman" w:cs="Times New Roman"/>
          <w:color w:val="000000"/>
          <w:sz w:val="24"/>
          <w:szCs w:val="24"/>
        </w:rPr>
        <w:t>organizavimą</w:t>
      </w:r>
      <w:r w:rsidR="00AA1CA7">
        <w:rPr>
          <w:rFonts w:ascii="Times New Roman" w:eastAsia="Times New Roman" w:hAnsi="Times New Roman" w:cs="Times New Roman"/>
          <w:color w:val="000000"/>
          <w:sz w:val="24"/>
          <w:szCs w:val="24"/>
        </w:rPr>
        <w:t xml:space="preserve">, jaunimo sveikatos iniciatyvų palaikymą. </w:t>
      </w:r>
      <w:r w:rsidR="00AA1CA7">
        <w:rPr>
          <w:rFonts w:ascii="Times New Roman" w:eastAsia="Times New Roman" w:hAnsi="Times New Roman" w:cs="Times New Roman"/>
          <w:sz w:val="24"/>
          <w:szCs w:val="24"/>
          <w:highlight w:val="white"/>
        </w:rPr>
        <w:t>Mobilios komandos savivaldybėje formuojamos iš įvairių sričių specialistų pagal poreikį.</w:t>
      </w:r>
      <w:r w:rsidR="00AA1CA7">
        <w:rPr>
          <w:rFonts w:ascii="Times New Roman" w:eastAsia="Times New Roman" w:hAnsi="Times New Roman" w:cs="Times New Roman"/>
          <w:color w:val="3C4043"/>
          <w:sz w:val="24"/>
          <w:szCs w:val="24"/>
          <w:highlight w:val="white"/>
        </w:rPr>
        <w:t xml:space="preserve"> </w:t>
      </w:r>
      <w:r w:rsidR="00AA1CA7">
        <w:rPr>
          <w:rFonts w:ascii="Times New Roman" w:eastAsia="Times New Roman" w:hAnsi="Times New Roman" w:cs="Times New Roman"/>
          <w:color w:val="000000"/>
          <w:sz w:val="24"/>
          <w:szCs w:val="24"/>
        </w:rPr>
        <w:t>Mobilios komandos specialistai jaunam žmogui suteikia informaciją apie JPSPP: medicininės, socialinės, psichologinės ar kitokios pagalbos gavimo galimybes savivaldybėje.</w:t>
      </w:r>
    </w:p>
    <w:p w:rsidR="00354DCC" w:rsidRDefault="00BF74B8" w:rsidP="007D2811">
      <w:pPr>
        <w:pStyle w:val="Normal1"/>
        <w:pBdr>
          <w:top w:val="nil"/>
          <w:left w:val="nil"/>
          <w:bottom w:val="nil"/>
          <w:right w:val="nil"/>
          <w:between w:val="nil"/>
        </w:pBdr>
        <w:spacing w:after="0" w:line="240" w:lineRule="auto"/>
        <w:ind w:left="1080" w:firstLine="20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SKYRIUS</w:t>
      </w:r>
    </w:p>
    <w:p w:rsidR="00354DCC" w:rsidRDefault="00BF74B8" w:rsidP="007D2811">
      <w:pPr>
        <w:pStyle w:val="Normal1"/>
        <w:pBdr>
          <w:top w:val="nil"/>
          <w:left w:val="nil"/>
          <w:bottom w:val="nil"/>
          <w:right w:val="nil"/>
          <w:between w:val="nil"/>
        </w:pBdr>
        <w:spacing w:after="0" w:line="240" w:lineRule="auto"/>
        <w:ind w:left="1080" w:firstLine="2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REKOMENDUOJAMI MODELIO DIEGIMO ETAPAI</w:t>
      </w:r>
    </w:p>
    <w:p w:rsidR="00354DCC" w:rsidRDefault="00354DCC" w:rsidP="007D2811">
      <w:pPr>
        <w:pStyle w:val="Normal1"/>
        <w:pBdr>
          <w:top w:val="nil"/>
          <w:left w:val="nil"/>
          <w:bottom w:val="nil"/>
          <w:right w:val="nil"/>
          <w:between w:val="nil"/>
        </w:pBdr>
        <w:spacing w:after="0" w:line="360" w:lineRule="auto"/>
        <w:ind w:left="1080" w:firstLine="207"/>
        <w:jc w:val="center"/>
        <w:rPr>
          <w:rFonts w:ascii="Times New Roman" w:eastAsia="Times New Roman" w:hAnsi="Times New Roman" w:cs="Times New Roman"/>
          <w:color w:val="000000"/>
          <w:sz w:val="24"/>
          <w:szCs w:val="24"/>
        </w:rPr>
      </w:pP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Susipažinimas su šiuo Aprašu ir Jaunimui palankių sveikatos priežiūros paslaugų modelio diegimo ir vertinimo metodinėmis rekomendacijomis (</w:t>
      </w:r>
      <w:hyperlink r:id="rId10">
        <w:r w:rsidRPr="000E4E4B">
          <w:rPr>
            <w:rFonts w:ascii="Times New Roman" w:hAnsi="Times New Roman" w:cs="Times New Roman"/>
            <w:color w:val="0000FF"/>
            <w:sz w:val="24"/>
            <w:szCs w:val="24"/>
            <w:u w:val="single"/>
          </w:rPr>
          <w:t>http://sam.lrv.lt/lt/veiklos-sritys/programos-ir-projektai/norvegijos-paramos-programa/jaunimui-palankiu-sveikatos-prieziuros-paslaugu-teikimo-modelio-diegimo-ir-vertinimo-metodines-rekomendacijos</w:t>
        </w:r>
      </w:hyperlink>
      <w:r w:rsidRPr="000E4E4B">
        <w:rPr>
          <w:rFonts w:ascii="Times New Roman" w:hAnsi="Times New Roman" w:cs="Times New Roman"/>
          <w:color w:val="000000"/>
          <w:sz w:val="24"/>
          <w:szCs w:val="24"/>
        </w:rPr>
        <w:t>),</w:t>
      </w:r>
      <w:r w:rsidRPr="000E4E4B">
        <w:rPr>
          <w:rFonts w:ascii="Times New Roman" w:eastAsia="Times New Roman" w:hAnsi="Times New Roman" w:cs="Times New Roman"/>
          <w:color w:val="000000"/>
          <w:sz w:val="24"/>
          <w:szCs w:val="24"/>
        </w:rPr>
        <w:t xml:space="preserve"> galimybių įdiegti Modelį savivaldybėje įvertinimas, Modeliui įdiegti reikalingų politinių ir organizacinių sprendimų priėmimas</w:t>
      </w:r>
      <w:r w:rsidRPr="000E4E4B">
        <w:rPr>
          <w:rFonts w:ascii="Times New Roman" w:eastAsia="Times New Roman" w:hAnsi="Times New Roman" w:cs="Times New Roman"/>
          <w:i/>
          <w:color w:val="000000"/>
          <w:sz w:val="24"/>
          <w:szCs w:val="24"/>
        </w:rPr>
        <w:t xml:space="preserve"> (savivaldybė, ketinanti įdiegti Modelį). </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 xml:space="preserve">Savivaldybėje ketinamų įdiegti Modelio elementų ir kitų pasirinktų JPSPP iniciatyvų aptarimas, įgyvendinimo priemonių plano parengimas </w:t>
      </w:r>
      <w:r w:rsidRPr="000E4E4B">
        <w:rPr>
          <w:rFonts w:ascii="Times New Roman" w:eastAsia="Times New Roman" w:hAnsi="Times New Roman" w:cs="Times New Roman"/>
          <w:i/>
          <w:color w:val="000000"/>
          <w:sz w:val="24"/>
          <w:szCs w:val="24"/>
        </w:rPr>
        <w:t xml:space="preserve">(savivaldybė, ketinanti įdiegti Modelį). </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 xml:space="preserve">Lėšų KC veiklai numatymas </w:t>
      </w:r>
      <w:r w:rsidRPr="000E4E4B">
        <w:rPr>
          <w:rFonts w:ascii="Times New Roman" w:eastAsia="Times New Roman" w:hAnsi="Times New Roman" w:cs="Times New Roman"/>
          <w:i/>
          <w:color w:val="000000"/>
          <w:sz w:val="24"/>
          <w:szCs w:val="24"/>
        </w:rPr>
        <w:t xml:space="preserve">(savivaldybė, ketinanti įdiegti Modelį). </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KC įkūrimas, patalpų įrengimas (</w:t>
      </w:r>
      <w:r w:rsidRPr="000E4E4B">
        <w:rPr>
          <w:rFonts w:ascii="Times New Roman" w:eastAsia="Times New Roman" w:hAnsi="Times New Roman" w:cs="Times New Roman"/>
          <w:i/>
          <w:color w:val="000000"/>
          <w:sz w:val="24"/>
          <w:szCs w:val="24"/>
        </w:rPr>
        <w:t>savivaldybė, ketinanti įdiegti Modelį).</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JPSPP koordinatoriaus įdarbinimas</w:t>
      </w:r>
      <w:r w:rsidR="00A073A3" w:rsidRPr="000E4E4B">
        <w:rPr>
          <w:rFonts w:ascii="Times New Roman" w:eastAsia="Times New Roman" w:hAnsi="Times New Roman" w:cs="Times New Roman"/>
          <w:color w:val="000000"/>
          <w:sz w:val="24"/>
          <w:szCs w:val="24"/>
        </w:rPr>
        <w:t xml:space="preserve"> ir psichologinių paslaugų KC užtikrinimas</w:t>
      </w:r>
      <w:r w:rsidRPr="000E4E4B">
        <w:rPr>
          <w:rFonts w:ascii="Times New Roman" w:eastAsia="Times New Roman" w:hAnsi="Times New Roman" w:cs="Times New Roman"/>
          <w:color w:val="000000"/>
          <w:sz w:val="24"/>
          <w:szCs w:val="24"/>
        </w:rPr>
        <w:t xml:space="preserve"> (</w:t>
      </w:r>
      <w:r w:rsidRPr="000E4E4B">
        <w:rPr>
          <w:rFonts w:ascii="Times New Roman" w:eastAsia="Times New Roman" w:hAnsi="Times New Roman" w:cs="Times New Roman"/>
          <w:i/>
          <w:color w:val="000000"/>
          <w:sz w:val="24"/>
          <w:szCs w:val="24"/>
        </w:rPr>
        <w:t xml:space="preserve">savivaldybė, ketinanti įdiegti Modelį). </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bookmarkStart w:id="3" w:name="_30j0zll" w:colFirst="0" w:colLast="0"/>
      <w:bookmarkEnd w:id="3"/>
      <w:r w:rsidRPr="000E4E4B">
        <w:rPr>
          <w:rFonts w:ascii="Times New Roman" w:eastAsia="Times New Roman" w:hAnsi="Times New Roman" w:cs="Times New Roman"/>
          <w:color w:val="000000"/>
          <w:sz w:val="24"/>
          <w:szCs w:val="24"/>
        </w:rPr>
        <w:t>Bendradarbiavimo sutarčių su kitomis savivaldybės institucijomis ir įstaigomis sudarymas (</w:t>
      </w:r>
      <w:r w:rsidRPr="000E4E4B">
        <w:rPr>
          <w:rFonts w:ascii="Times New Roman" w:eastAsia="Times New Roman" w:hAnsi="Times New Roman" w:cs="Times New Roman"/>
          <w:i/>
          <w:color w:val="000000"/>
          <w:sz w:val="24"/>
          <w:szCs w:val="24"/>
        </w:rPr>
        <w:t>KC).</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lastRenderedPageBreak/>
        <w:t>Mokymai paslaugų tinklo teikėjams savivaldybėje (</w:t>
      </w:r>
      <w:r w:rsidRPr="000E4E4B">
        <w:rPr>
          <w:rFonts w:ascii="Times New Roman" w:eastAsia="Times New Roman" w:hAnsi="Times New Roman" w:cs="Times New Roman"/>
          <w:i/>
          <w:color w:val="000000"/>
          <w:sz w:val="24"/>
          <w:szCs w:val="24"/>
        </w:rPr>
        <w:t>Modelį diegianti savivaldybė, KC).</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Su JPSPP teikimu susijusių institucijų ir organizacijų sąrašo (sveikatos priežiūros, visuomenės sveikatos, švietimo, socialinio sektoriaus ir kitų institucijų), funkcinių bei pavaldumo ryšių tarp jų parengimas ir atitikties JPSPP teikimo reikalavimams įvertinimas bei aprašymas (</w:t>
      </w:r>
      <w:r w:rsidRPr="000E4E4B">
        <w:rPr>
          <w:rFonts w:ascii="Times New Roman" w:eastAsia="Times New Roman" w:hAnsi="Times New Roman" w:cs="Times New Roman"/>
          <w:i/>
          <w:color w:val="000000"/>
          <w:sz w:val="24"/>
          <w:szCs w:val="24"/>
        </w:rPr>
        <w:t>KC</w:t>
      </w:r>
      <w:r w:rsidRPr="000E4E4B">
        <w:rPr>
          <w:rFonts w:ascii="Times New Roman" w:eastAsia="Times New Roman" w:hAnsi="Times New Roman" w:cs="Times New Roman"/>
          <w:color w:val="000000"/>
          <w:sz w:val="24"/>
          <w:szCs w:val="24"/>
        </w:rPr>
        <w:t xml:space="preserve">). Ši informacija apie institucijas ir trumpas jų kontaktinės informacijos aprašas reikalingas tam, kad Algoritmai konkrečioje savivaldybėje būtų susieti su atitinkamos savivaldybės paslaugų teikėjais ir būtų atsižvelgta į esamą paslaugų teikėjų infrastruktūrą. Į </w:t>
      </w:r>
      <w:r w:rsidR="002E1F16" w:rsidRPr="000E4E4B">
        <w:rPr>
          <w:rFonts w:ascii="Times New Roman" w:eastAsia="Times New Roman" w:hAnsi="Times New Roman" w:cs="Times New Roman"/>
          <w:color w:val="000000"/>
          <w:sz w:val="24"/>
          <w:szCs w:val="24"/>
        </w:rPr>
        <w:t xml:space="preserve">kompleksinių </w:t>
      </w:r>
      <w:r w:rsidRPr="000E4E4B">
        <w:rPr>
          <w:rFonts w:ascii="Times New Roman" w:eastAsia="Times New Roman" w:hAnsi="Times New Roman" w:cs="Times New Roman"/>
          <w:color w:val="000000"/>
          <w:sz w:val="24"/>
          <w:szCs w:val="24"/>
        </w:rPr>
        <w:t>paslaugų</w:t>
      </w:r>
      <w:r w:rsidR="002E1F16" w:rsidRPr="000E4E4B">
        <w:rPr>
          <w:rFonts w:ascii="Times New Roman" w:eastAsia="Times New Roman" w:hAnsi="Times New Roman" w:cs="Times New Roman"/>
          <w:color w:val="000000"/>
          <w:sz w:val="24"/>
          <w:szCs w:val="24"/>
        </w:rPr>
        <w:t xml:space="preserve"> jaunimui</w:t>
      </w:r>
      <w:r w:rsidRPr="000E4E4B">
        <w:rPr>
          <w:rFonts w:ascii="Times New Roman" w:eastAsia="Times New Roman" w:hAnsi="Times New Roman" w:cs="Times New Roman"/>
          <w:color w:val="000000"/>
          <w:sz w:val="24"/>
          <w:szCs w:val="24"/>
        </w:rPr>
        <w:t xml:space="preserve"> teikimą turėtų būti įtraukiama kuo daugiau savivaldybės institucijų – biudžetinės įstaigos, nevyriausybinės organizacijos, savivaldybės ir verslo įmonės, dalyvaujančios ne tik teikiant paslaugas, bet ir galinčios atlikti organizacines funkcijas, dalyvauti inicijuojant naujas JPSPP teikimo iniciatyvas. </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JPSPP teikimas savivaldybėje, taikant adaptuotus Algoritmus (KC, bendradarbiaudamas</w:t>
      </w:r>
      <w:r w:rsidRPr="000E4E4B">
        <w:rPr>
          <w:rFonts w:ascii="Times New Roman" w:eastAsia="Times New Roman" w:hAnsi="Times New Roman" w:cs="Times New Roman"/>
          <w:sz w:val="24"/>
          <w:szCs w:val="24"/>
        </w:rPr>
        <w:t xml:space="preserve"> </w:t>
      </w:r>
      <w:r w:rsidRPr="000E4E4B">
        <w:rPr>
          <w:rFonts w:ascii="Times New Roman" w:eastAsia="Times New Roman" w:hAnsi="Times New Roman" w:cs="Times New Roman"/>
          <w:color w:val="000000"/>
          <w:sz w:val="24"/>
          <w:szCs w:val="24"/>
        </w:rPr>
        <w:t>su kitais suinteresuotų institucijų atstovais).</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Modelio funkcionavimo (proceso ir rezultatų) vertinimas (</w:t>
      </w:r>
      <w:r w:rsidRPr="000E4E4B">
        <w:rPr>
          <w:rFonts w:ascii="Times New Roman" w:eastAsia="Times New Roman" w:hAnsi="Times New Roman" w:cs="Times New Roman"/>
          <w:i/>
          <w:color w:val="000000"/>
          <w:sz w:val="24"/>
          <w:szCs w:val="24"/>
        </w:rPr>
        <w:t>KC).</w:t>
      </w:r>
    </w:p>
    <w:p w:rsidR="004304DE"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Lėšų JPSPP viešinimui numatymas (</w:t>
      </w:r>
      <w:r w:rsidRPr="000E4E4B">
        <w:rPr>
          <w:rFonts w:ascii="Times New Roman" w:eastAsia="Times New Roman" w:hAnsi="Times New Roman" w:cs="Times New Roman"/>
          <w:i/>
          <w:color w:val="000000"/>
          <w:sz w:val="24"/>
          <w:szCs w:val="24"/>
        </w:rPr>
        <w:t>Modelį diegianti savivaldybė, KC).</w:t>
      </w:r>
    </w:p>
    <w:p w:rsidR="00354DCC" w:rsidRPr="000E4E4B" w:rsidRDefault="00BF74B8" w:rsidP="007D2811">
      <w:pPr>
        <w:pStyle w:val="Normal1"/>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sidRPr="000E4E4B">
        <w:rPr>
          <w:rFonts w:ascii="Times New Roman" w:eastAsia="Times New Roman" w:hAnsi="Times New Roman" w:cs="Times New Roman"/>
          <w:color w:val="000000"/>
          <w:sz w:val="24"/>
          <w:szCs w:val="24"/>
        </w:rPr>
        <w:t xml:space="preserve">Modelio finansavimo ir veiklos </w:t>
      </w:r>
      <w:r w:rsidR="00803DA5" w:rsidRPr="000E4E4B">
        <w:rPr>
          <w:rFonts w:ascii="Times New Roman" w:eastAsia="Times New Roman" w:hAnsi="Times New Roman" w:cs="Times New Roman"/>
          <w:color w:val="000000"/>
          <w:sz w:val="24"/>
          <w:szCs w:val="24"/>
        </w:rPr>
        <w:t xml:space="preserve">vykdymo užtikrinimas </w:t>
      </w:r>
      <w:r w:rsidR="004304DE" w:rsidRPr="000E4E4B">
        <w:rPr>
          <w:rFonts w:ascii="Times New Roman" w:eastAsia="Times New Roman" w:hAnsi="Times New Roman" w:cs="Times New Roman"/>
          <w:color w:val="000000"/>
          <w:sz w:val="24"/>
          <w:szCs w:val="24"/>
        </w:rPr>
        <w:t xml:space="preserve">ne mažiau kaip penkerius </w:t>
      </w:r>
      <w:r w:rsidRPr="000E4E4B">
        <w:rPr>
          <w:rFonts w:ascii="Times New Roman" w:eastAsia="Times New Roman" w:hAnsi="Times New Roman" w:cs="Times New Roman"/>
          <w:color w:val="000000"/>
          <w:sz w:val="24"/>
          <w:szCs w:val="24"/>
        </w:rPr>
        <w:t>met</w:t>
      </w:r>
      <w:r w:rsidR="00EA572C" w:rsidRPr="000E4E4B">
        <w:rPr>
          <w:rFonts w:ascii="Times New Roman" w:eastAsia="Times New Roman" w:hAnsi="Times New Roman" w:cs="Times New Roman"/>
          <w:color w:val="000000"/>
          <w:sz w:val="24"/>
          <w:szCs w:val="24"/>
        </w:rPr>
        <w:t>u</w:t>
      </w:r>
      <w:r w:rsidRPr="000E4E4B">
        <w:rPr>
          <w:rFonts w:ascii="Times New Roman" w:eastAsia="Times New Roman" w:hAnsi="Times New Roman" w:cs="Times New Roman"/>
          <w:color w:val="000000"/>
          <w:sz w:val="24"/>
          <w:szCs w:val="24"/>
        </w:rPr>
        <w:t xml:space="preserve">s </w:t>
      </w:r>
      <w:r w:rsidR="004304DE" w:rsidRPr="000E4E4B">
        <w:rPr>
          <w:rFonts w:ascii="Times New Roman" w:eastAsia="Times New Roman" w:hAnsi="Times New Roman" w:cs="Times New Roman"/>
          <w:color w:val="000000"/>
          <w:sz w:val="24"/>
          <w:szCs w:val="24"/>
        </w:rPr>
        <w:t>po projekto užbaigimo/</w:t>
      </w:r>
      <w:r w:rsidR="00C62826" w:rsidRPr="000E4E4B">
        <w:rPr>
          <w:rFonts w:ascii="Times New Roman" w:eastAsia="Times New Roman" w:hAnsi="Times New Roman" w:cs="Times New Roman"/>
          <w:color w:val="000000"/>
          <w:sz w:val="24"/>
          <w:szCs w:val="24"/>
        </w:rPr>
        <w:t>M</w:t>
      </w:r>
      <w:r w:rsidR="004304DE" w:rsidRPr="000E4E4B">
        <w:rPr>
          <w:rFonts w:ascii="Times New Roman" w:eastAsia="Times New Roman" w:hAnsi="Times New Roman" w:cs="Times New Roman"/>
          <w:color w:val="000000"/>
          <w:sz w:val="24"/>
          <w:szCs w:val="24"/>
        </w:rPr>
        <w:t xml:space="preserve">odelio įdiegimo </w:t>
      </w:r>
      <w:r w:rsidRPr="000E4E4B">
        <w:rPr>
          <w:rFonts w:ascii="Times New Roman" w:eastAsia="Times New Roman" w:hAnsi="Times New Roman" w:cs="Times New Roman"/>
          <w:color w:val="000000"/>
          <w:sz w:val="24"/>
          <w:szCs w:val="24"/>
        </w:rPr>
        <w:t>(</w:t>
      </w:r>
      <w:r w:rsidRPr="000E4E4B">
        <w:rPr>
          <w:rFonts w:ascii="Times New Roman" w:eastAsia="Times New Roman" w:hAnsi="Times New Roman" w:cs="Times New Roman"/>
          <w:i/>
          <w:color w:val="000000"/>
          <w:sz w:val="24"/>
          <w:szCs w:val="24"/>
        </w:rPr>
        <w:t>Modelį diegianti savivaldybė).</w:t>
      </w:r>
    </w:p>
    <w:p w:rsidR="00354DCC" w:rsidRPr="000E4E4B" w:rsidRDefault="00354DCC" w:rsidP="007D2811">
      <w:pPr>
        <w:pStyle w:val="Normal1"/>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bookmarkStart w:id="4" w:name="_1fob9te" w:colFirst="0" w:colLast="0"/>
      <w:bookmarkEnd w:id="4"/>
    </w:p>
    <w:sectPr w:rsidR="00354DCC" w:rsidRPr="000E4E4B" w:rsidSect="00E67ACE">
      <w:headerReference w:type="default" r:id="rId11"/>
      <w:headerReference w:type="first" r:id="rId12"/>
      <w:pgSz w:w="11906" w:h="16838"/>
      <w:pgMar w:top="568" w:right="1133" w:bottom="993"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EB" w:rsidRDefault="00CB31EB">
      <w:r>
        <w:separator/>
      </w:r>
    </w:p>
  </w:endnote>
  <w:endnote w:type="continuationSeparator" w:id="0">
    <w:p w:rsidR="00CB31EB" w:rsidRDefault="00C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CE">
    <w:altName w:val="Arial"/>
    <w:charset w:val="58"/>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EB" w:rsidRDefault="00CB31EB">
      <w:r>
        <w:separator/>
      </w:r>
    </w:p>
  </w:footnote>
  <w:footnote w:type="continuationSeparator" w:id="0">
    <w:p w:rsidR="00CB31EB" w:rsidRDefault="00CB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9B" w:rsidRDefault="00075D9B">
    <w:pPr>
      <w:pStyle w:val="Normal1"/>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815D1">
      <w:rPr>
        <w:noProof/>
        <w:color w:val="000000"/>
      </w:rPr>
      <w:t>2</w:t>
    </w:r>
    <w:r>
      <w:rPr>
        <w:color w:val="000000"/>
      </w:rPr>
      <w:fldChar w:fldCharType="end"/>
    </w:r>
  </w:p>
  <w:p w:rsidR="00075D9B" w:rsidRDefault="00075D9B">
    <w:pPr>
      <w:pStyle w:val="Normal1"/>
      <w:pBdr>
        <w:top w:val="nil"/>
        <w:left w:val="nil"/>
        <w:bottom w:val="nil"/>
        <w:right w:val="nil"/>
        <w:between w:val="nil"/>
      </w:pBdr>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9B" w:rsidRDefault="00075D9B" w:rsidP="00265133">
    <w:pPr>
      <w:pStyle w:val="Normal1"/>
      <w:keepLines/>
      <w:pBdr>
        <w:top w:val="nil"/>
        <w:left w:val="nil"/>
        <w:bottom w:val="nil"/>
        <w:right w:val="nil"/>
        <w:between w:val="nil"/>
      </w:pBdr>
      <w:spacing w:after="0" w:line="240" w:lineRule="auto"/>
      <w:ind w:left="39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75D9B" w:rsidRDefault="00075D9B">
    <w:pPr>
      <w:pStyle w:val="Normal1"/>
      <w:keepLines/>
      <w:pBdr>
        <w:top w:val="nil"/>
        <w:left w:val="nil"/>
        <w:bottom w:val="nil"/>
        <w:right w:val="nil"/>
        <w:between w:val="nil"/>
      </w:pBdr>
      <w:spacing w:after="0" w:line="240" w:lineRule="auto"/>
      <w:ind w:left="4678" w:hanging="5953"/>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A23"/>
    <w:multiLevelType w:val="multilevel"/>
    <w:tmpl w:val="BD40C1E8"/>
    <w:lvl w:ilvl="0">
      <w:start w:val="1"/>
      <w:numFmt w:val="decimal"/>
      <w:lvlText w:val="%1."/>
      <w:lvlJc w:val="right"/>
      <w:pPr>
        <w:ind w:left="-141" w:hanging="360"/>
      </w:pPr>
      <w:rPr>
        <w:b w:val="0"/>
        <w:vertAlign w:val="baseline"/>
      </w:rPr>
    </w:lvl>
    <w:lvl w:ilvl="1">
      <w:start w:val="1"/>
      <w:numFmt w:val="decimal"/>
      <w:lvlText w:val="%1.%2."/>
      <w:lvlJc w:val="right"/>
      <w:pPr>
        <w:ind w:left="672" w:hanging="360"/>
      </w:pPr>
      <w:rPr>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1" w15:restartNumberingAfterBreak="0">
    <w:nsid w:val="16BA01C0"/>
    <w:multiLevelType w:val="multilevel"/>
    <w:tmpl w:val="BD40C1E8"/>
    <w:lvl w:ilvl="0">
      <w:start w:val="1"/>
      <w:numFmt w:val="decimal"/>
      <w:lvlText w:val="%1."/>
      <w:lvlJc w:val="right"/>
      <w:pPr>
        <w:ind w:left="-141" w:hanging="360"/>
      </w:pPr>
      <w:rPr>
        <w:b w:val="0"/>
        <w:vertAlign w:val="baseline"/>
      </w:rPr>
    </w:lvl>
    <w:lvl w:ilvl="1">
      <w:start w:val="1"/>
      <w:numFmt w:val="decimal"/>
      <w:lvlText w:val="%1.%2."/>
      <w:lvlJc w:val="right"/>
      <w:pPr>
        <w:ind w:left="672" w:hanging="360"/>
      </w:pPr>
      <w:rPr>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2" w15:restartNumberingAfterBreak="0">
    <w:nsid w:val="20132F17"/>
    <w:multiLevelType w:val="multilevel"/>
    <w:tmpl w:val="8BCA4BEE"/>
    <w:lvl w:ilvl="0">
      <w:start w:val="8"/>
      <w:numFmt w:val="decimal"/>
      <w:lvlText w:val="%1."/>
      <w:lvlJc w:val="left"/>
      <w:pPr>
        <w:ind w:left="360" w:hanging="360"/>
      </w:pPr>
      <w:rPr>
        <w:rFonts w:hint="default"/>
        <w:b/>
        <w:color w:val="000000"/>
        <w:u w:val="none"/>
      </w:rPr>
    </w:lvl>
    <w:lvl w:ilvl="1">
      <w:start w:val="2"/>
      <w:numFmt w:val="decimal"/>
      <w:lvlText w:val="%1.%2."/>
      <w:lvlJc w:val="left"/>
      <w:pPr>
        <w:ind w:left="1724" w:hanging="360"/>
      </w:pPr>
      <w:rPr>
        <w:rFonts w:hint="default"/>
        <w:b/>
        <w:color w:val="000000"/>
        <w:u w:val="none"/>
      </w:rPr>
    </w:lvl>
    <w:lvl w:ilvl="2">
      <w:start w:val="1"/>
      <w:numFmt w:val="decimalZero"/>
      <w:lvlText w:val="%1.%2.%3."/>
      <w:lvlJc w:val="left"/>
      <w:pPr>
        <w:ind w:left="3448" w:hanging="720"/>
      </w:pPr>
      <w:rPr>
        <w:rFonts w:hint="default"/>
        <w:b/>
        <w:color w:val="000000"/>
        <w:u w:val="none"/>
      </w:rPr>
    </w:lvl>
    <w:lvl w:ilvl="3">
      <w:start w:val="1"/>
      <w:numFmt w:val="decimal"/>
      <w:lvlText w:val="%1.%2.%3.%4."/>
      <w:lvlJc w:val="left"/>
      <w:pPr>
        <w:ind w:left="4812" w:hanging="720"/>
      </w:pPr>
      <w:rPr>
        <w:rFonts w:hint="default"/>
        <w:b/>
        <w:color w:val="000000"/>
        <w:u w:val="none"/>
      </w:rPr>
    </w:lvl>
    <w:lvl w:ilvl="4">
      <w:start w:val="1"/>
      <w:numFmt w:val="decimal"/>
      <w:lvlText w:val="%1.%2.%3.%4.%5."/>
      <w:lvlJc w:val="left"/>
      <w:pPr>
        <w:ind w:left="6536" w:hanging="1080"/>
      </w:pPr>
      <w:rPr>
        <w:rFonts w:hint="default"/>
        <w:b/>
        <w:color w:val="000000"/>
        <w:u w:val="none"/>
      </w:rPr>
    </w:lvl>
    <w:lvl w:ilvl="5">
      <w:start w:val="1"/>
      <w:numFmt w:val="decimal"/>
      <w:lvlText w:val="%1.%2.%3.%4.%5.%6."/>
      <w:lvlJc w:val="left"/>
      <w:pPr>
        <w:ind w:left="7900" w:hanging="1080"/>
      </w:pPr>
      <w:rPr>
        <w:rFonts w:hint="default"/>
        <w:b/>
        <w:color w:val="000000"/>
        <w:u w:val="none"/>
      </w:rPr>
    </w:lvl>
    <w:lvl w:ilvl="6">
      <w:start w:val="1"/>
      <w:numFmt w:val="decimal"/>
      <w:lvlText w:val="%1.%2.%3.%4.%5.%6.%7."/>
      <w:lvlJc w:val="left"/>
      <w:pPr>
        <w:ind w:left="9624" w:hanging="1440"/>
      </w:pPr>
      <w:rPr>
        <w:rFonts w:hint="default"/>
        <w:b/>
        <w:color w:val="000000"/>
        <w:u w:val="none"/>
      </w:rPr>
    </w:lvl>
    <w:lvl w:ilvl="7">
      <w:start w:val="1"/>
      <w:numFmt w:val="decimal"/>
      <w:lvlText w:val="%1.%2.%3.%4.%5.%6.%7.%8."/>
      <w:lvlJc w:val="left"/>
      <w:pPr>
        <w:ind w:left="10988" w:hanging="1440"/>
      </w:pPr>
      <w:rPr>
        <w:rFonts w:hint="default"/>
        <w:b/>
        <w:color w:val="000000"/>
        <w:u w:val="none"/>
      </w:rPr>
    </w:lvl>
    <w:lvl w:ilvl="8">
      <w:start w:val="1"/>
      <w:numFmt w:val="decimal"/>
      <w:lvlText w:val="%1.%2.%3.%4.%5.%6.%7.%8.%9."/>
      <w:lvlJc w:val="left"/>
      <w:pPr>
        <w:ind w:left="12712" w:hanging="1800"/>
      </w:pPr>
      <w:rPr>
        <w:rFonts w:hint="default"/>
        <w:b/>
        <w:color w:val="000000"/>
        <w:u w:val="none"/>
      </w:rPr>
    </w:lvl>
  </w:abstractNum>
  <w:abstractNum w:abstractNumId="3" w15:restartNumberingAfterBreak="0">
    <w:nsid w:val="3F1829E7"/>
    <w:multiLevelType w:val="multilevel"/>
    <w:tmpl w:val="0F941EFA"/>
    <w:lvl w:ilvl="0">
      <w:start w:val="1"/>
      <w:numFmt w:val="decimal"/>
      <w:lvlText w:val="%1."/>
      <w:lvlJc w:val="left"/>
      <w:pPr>
        <w:ind w:left="1004" w:hanging="360"/>
      </w:pPr>
    </w:lvl>
    <w:lvl w:ilvl="1">
      <w:start w:val="1"/>
      <w:numFmt w:val="decimal"/>
      <w:isLgl/>
      <w:lvlText w:val="%1.%2"/>
      <w:lvlJc w:val="left"/>
      <w:pPr>
        <w:ind w:left="1004" w:hanging="360"/>
      </w:pPr>
      <w:rPr>
        <w:rFonts w:hint="default"/>
        <w:b/>
        <w:color w:val="000000"/>
        <w:u w:val="none"/>
      </w:rPr>
    </w:lvl>
    <w:lvl w:ilvl="2">
      <w:start w:val="1"/>
      <w:numFmt w:val="decimalZero"/>
      <w:isLgl/>
      <w:lvlText w:val="%1.%2.%3"/>
      <w:lvlJc w:val="left"/>
      <w:pPr>
        <w:ind w:left="1364" w:hanging="720"/>
      </w:pPr>
      <w:rPr>
        <w:rFonts w:hint="default"/>
        <w:b/>
        <w:color w:val="000000"/>
        <w:u w:val="none"/>
      </w:rPr>
    </w:lvl>
    <w:lvl w:ilvl="3">
      <w:start w:val="1"/>
      <w:numFmt w:val="decimal"/>
      <w:isLgl/>
      <w:lvlText w:val="%1.%2.%3.%4"/>
      <w:lvlJc w:val="left"/>
      <w:pPr>
        <w:ind w:left="1364" w:hanging="720"/>
      </w:pPr>
      <w:rPr>
        <w:rFonts w:hint="default"/>
        <w:b/>
        <w:color w:val="000000"/>
        <w:u w:val="none"/>
      </w:rPr>
    </w:lvl>
    <w:lvl w:ilvl="4">
      <w:start w:val="1"/>
      <w:numFmt w:val="decimal"/>
      <w:isLgl/>
      <w:lvlText w:val="%1.%2.%3.%4.%5"/>
      <w:lvlJc w:val="left"/>
      <w:pPr>
        <w:ind w:left="1724" w:hanging="1080"/>
      </w:pPr>
      <w:rPr>
        <w:rFonts w:hint="default"/>
        <w:b/>
        <w:color w:val="000000"/>
        <w:u w:val="none"/>
      </w:rPr>
    </w:lvl>
    <w:lvl w:ilvl="5">
      <w:start w:val="1"/>
      <w:numFmt w:val="decimal"/>
      <w:isLgl/>
      <w:lvlText w:val="%1.%2.%3.%4.%5.%6"/>
      <w:lvlJc w:val="left"/>
      <w:pPr>
        <w:ind w:left="1724" w:hanging="1080"/>
      </w:pPr>
      <w:rPr>
        <w:rFonts w:hint="default"/>
        <w:b/>
        <w:color w:val="000000"/>
        <w:u w:val="none"/>
      </w:rPr>
    </w:lvl>
    <w:lvl w:ilvl="6">
      <w:start w:val="1"/>
      <w:numFmt w:val="decimal"/>
      <w:isLgl/>
      <w:lvlText w:val="%1.%2.%3.%4.%5.%6.%7"/>
      <w:lvlJc w:val="left"/>
      <w:pPr>
        <w:ind w:left="2084" w:hanging="1440"/>
      </w:pPr>
      <w:rPr>
        <w:rFonts w:hint="default"/>
        <w:b/>
        <w:color w:val="000000"/>
        <w:u w:val="none"/>
      </w:rPr>
    </w:lvl>
    <w:lvl w:ilvl="7">
      <w:start w:val="1"/>
      <w:numFmt w:val="decimal"/>
      <w:isLgl/>
      <w:lvlText w:val="%1.%2.%3.%4.%5.%6.%7.%8"/>
      <w:lvlJc w:val="left"/>
      <w:pPr>
        <w:ind w:left="2084" w:hanging="1440"/>
      </w:pPr>
      <w:rPr>
        <w:rFonts w:hint="default"/>
        <w:b/>
        <w:color w:val="000000"/>
        <w:u w:val="none"/>
      </w:rPr>
    </w:lvl>
    <w:lvl w:ilvl="8">
      <w:start w:val="1"/>
      <w:numFmt w:val="decimal"/>
      <w:isLgl/>
      <w:lvlText w:val="%1.%2.%3.%4.%5.%6.%7.%8.%9"/>
      <w:lvlJc w:val="left"/>
      <w:pPr>
        <w:ind w:left="2444" w:hanging="1800"/>
      </w:pPr>
      <w:rPr>
        <w:rFonts w:hint="default"/>
        <w:b/>
        <w:color w:val="000000"/>
        <w:u w:val="none"/>
      </w:rPr>
    </w:lvl>
  </w:abstractNum>
  <w:abstractNum w:abstractNumId="4" w15:restartNumberingAfterBreak="0">
    <w:nsid w:val="509953FA"/>
    <w:multiLevelType w:val="multilevel"/>
    <w:tmpl w:val="AB3A65FA"/>
    <w:lvl w:ilvl="0">
      <w:start w:val="1"/>
      <w:numFmt w:val="decimal"/>
      <w:lvlText w:val="%1."/>
      <w:lvlJc w:val="right"/>
      <w:pPr>
        <w:ind w:left="672" w:hanging="360"/>
      </w:pPr>
      <w:rPr>
        <w:b w:val="0"/>
        <w:vertAlign w:val="baseline"/>
      </w:rPr>
    </w:lvl>
    <w:lvl w:ilvl="1">
      <w:start w:val="1"/>
      <w:numFmt w:val="decimal"/>
      <w:lvlText w:val="%1.%2."/>
      <w:lvlJc w:val="right"/>
      <w:pPr>
        <w:ind w:left="672" w:hanging="360"/>
      </w:pPr>
      <w:rPr>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5" w15:restartNumberingAfterBreak="0">
    <w:nsid w:val="51A44949"/>
    <w:multiLevelType w:val="multilevel"/>
    <w:tmpl w:val="BD40C1E8"/>
    <w:lvl w:ilvl="0">
      <w:start w:val="1"/>
      <w:numFmt w:val="decimal"/>
      <w:lvlText w:val="%1."/>
      <w:lvlJc w:val="right"/>
      <w:pPr>
        <w:ind w:left="-141" w:hanging="360"/>
      </w:pPr>
      <w:rPr>
        <w:b w:val="0"/>
        <w:vertAlign w:val="baseline"/>
      </w:rPr>
    </w:lvl>
    <w:lvl w:ilvl="1">
      <w:start w:val="1"/>
      <w:numFmt w:val="decimal"/>
      <w:lvlText w:val="%1.%2."/>
      <w:lvlJc w:val="right"/>
      <w:pPr>
        <w:ind w:left="672" w:hanging="360"/>
      </w:pPr>
      <w:rPr>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6" w15:restartNumberingAfterBreak="0">
    <w:nsid w:val="79EE7E74"/>
    <w:multiLevelType w:val="multilevel"/>
    <w:tmpl w:val="1CF2F1EE"/>
    <w:lvl w:ilvl="0">
      <w:start w:val="8"/>
      <w:numFmt w:val="decimal"/>
      <w:lvlText w:val="%1."/>
      <w:lvlJc w:val="left"/>
      <w:pPr>
        <w:ind w:left="360" w:hanging="360"/>
      </w:pPr>
      <w:rPr>
        <w:rFonts w:hint="default"/>
        <w:b/>
        <w:color w:val="000000"/>
        <w:u w:val="none"/>
      </w:rPr>
    </w:lvl>
    <w:lvl w:ilvl="1">
      <w:start w:val="1"/>
      <w:numFmt w:val="decimal"/>
      <w:lvlText w:val="%1.%2."/>
      <w:lvlJc w:val="left"/>
      <w:pPr>
        <w:ind w:left="1364" w:hanging="360"/>
      </w:pPr>
      <w:rPr>
        <w:rFonts w:hint="default"/>
        <w:b/>
        <w:color w:val="000000"/>
        <w:u w:val="none"/>
      </w:rPr>
    </w:lvl>
    <w:lvl w:ilvl="2">
      <w:start w:val="1"/>
      <w:numFmt w:val="decimalZero"/>
      <w:lvlText w:val="%1.%2.%3."/>
      <w:lvlJc w:val="left"/>
      <w:pPr>
        <w:ind w:left="2728" w:hanging="720"/>
      </w:pPr>
      <w:rPr>
        <w:rFonts w:hint="default"/>
        <w:b/>
        <w:color w:val="000000"/>
        <w:u w:val="none"/>
      </w:rPr>
    </w:lvl>
    <w:lvl w:ilvl="3">
      <w:start w:val="1"/>
      <w:numFmt w:val="decimal"/>
      <w:lvlText w:val="%1.%2.%3.%4."/>
      <w:lvlJc w:val="left"/>
      <w:pPr>
        <w:ind w:left="3732" w:hanging="720"/>
      </w:pPr>
      <w:rPr>
        <w:rFonts w:hint="default"/>
        <w:b/>
        <w:color w:val="000000"/>
        <w:u w:val="none"/>
      </w:rPr>
    </w:lvl>
    <w:lvl w:ilvl="4">
      <w:start w:val="1"/>
      <w:numFmt w:val="decimal"/>
      <w:lvlText w:val="%1.%2.%3.%4.%5."/>
      <w:lvlJc w:val="left"/>
      <w:pPr>
        <w:ind w:left="5096" w:hanging="1080"/>
      </w:pPr>
      <w:rPr>
        <w:rFonts w:hint="default"/>
        <w:b/>
        <w:color w:val="000000"/>
        <w:u w:val="none"/>
      </w:rPr>
    </w:lvl>
    <w:lvl w:ilvl="5">
      <w:start w:val="1"/>
      <w:numFmt w:val="decimal"/>
      <w:lvlText w:val="%1.%2.%3.%4.%5.%6."/>
      <w:lvlJc w:val="left"/>
      <w:pPr>
        <w:ind w:left="6100" w:hanging="1080"/>
      </w:pPr>
      <w:rPr>
        <w:rFonts w:hint="default"/>
        <w:b/>
        <w:color w:val="000000"/>
        <w:u w:val="none"/>
      </w:rPr>
    </w:lvl>
    <w:lvl w:ilvl="6">
      <w:start w:val="1"/>
      <w:numFmt w:val="decimal"/>
      <w:lvlText w:val="%1.%2.%3.%4.%5.%6.%7."/>
      <w:lvlJc w:val="left"/>
      <w:pPr>
        <w:ind w:left="7464" w:hanging="1440"/>
      </w:pPr>
      <w:rPr>
        <w:rFonts w:hint="default"/>
        <w:b/>
        <w:color w:val="000000"/>
        <w:u w:val="none"/>
      </w:rPr>
    </w:lvl>
    <w:lvl w:ilvl="7">
      <w:start w:val="1"/>
      <w:numFmt w:val="decimal"/>
      <w:lvlText w:val="%1.%2.%3.%4.%5.%6.%7.%8."/>
      <w:lvlJc w:val="left"/>
      <w:pPr>
        <w:ind w:left="8468" w:hanging="1440"/>
      </w:pPr>
      <w:rPr>
        <w:rFonts w:hint="default"/>
        <w:b/>
        <w:color w:val="000000"/>
        <w:u w:val="none"/>
      </w:rPr>
    </w:lvl>
    <w:lvl w:ilvl="8">
      <w:start w:val="1"/>
      <w:numFmt w:val="decimal"/>
      <w:lvlText w:val="%1.%2.%3.%4.%5.%6.%7.%8.%9."/>
      <w:lvlJc w:val="left"/>
      <w:pPr>
        <w:ind w:left="9832" w:hanging="1800"/>
      </w:pPr>
      <w:rPr>
        <w:rFonts w:hint="default"/>
        <w:b/>
        <w:color w:val="000000"/>
        <w:u w:val="none"/>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396"/>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DCC"/>
    <w:rsid w:val="000176F9"/>
    <w:rsid w:val="00021F85"/>
    <w:rsid w:val="000252AA"/>
    <w:rsid w:val="00030143"/>
    <w:rsid w:val="00045805"/>
    <w:rsid w:val="00047203"/>
    <w:rsid w:val="00056364"/>
    <w:rsid w:val="00075D9B"/>
    <w:rsid w:val="00080ECA"/>
    <w:rsid w:val="0009574A"/>
    <w:rsid w:val="000B297C"/>
    <w:rsid w:val="000C064D"/>
    <w:rsid w:val="000D07A5"/>
    <w:rsid w:val="000E4E4B"/>
    <w:rsid w:val="000F4DA2"/>
    <w:rsid w:val="000F7617"/>
    <w:rsid w:val="0012460C"/>
    <w:rsid w:val="00141B18"/>
    <w:rsid w:val="0017653E"/>
    <w:rsid w:val="001837D3"/>
    <w:rsid w:val="00196901"/>
    <w:rsid w:val="001A5892"/>
    <w:rsid w:val="00265133"/>
    <w:rsid w:val="00265F2A"/>
    <w:rsid w:val="00270C63"/>
    <w:rsid w:val="00283EC8"/>
    <w:rsid w:val="0029183F"/>
    <w:rsid w:val="002E1F16"/>
    <w:rsid w:val="002E2529"/>
    <w:rsid w:val="002E4BB6"/>
    <w:rsid w:val="002F442F"/>
    <w:rsid w:val="00331358"/>
    <w:rsid w:val="003325BC"/>
    <w:rsid w:val="00342A2C"/>
    <w:rsid w:val="00346CC9"/>
    <w:rsid w:val="00354DCC"/>
    <w:rsid w:val="00367BD0"/>
    <w:rsid w:val="00374988"/>
    <w:rsid w:val="003D147D"/>
    <w:rsid w:val="003D613B"/>
    <w:rsid w:val="00406DCA"/>
    <w:rsid w:val="00407989"/>
    <w:rsid w:val="004304DE"/>
    <w:rsid w:val="00433E20"/>
    <w:rsid w:val="00455FAD"/>
    <w:rsid w:val="00460C3F"/>
    <w:rsid w:val="00474110"/>
    <w:rsid w:val="004815D1"/>
    <w:rsid w:val="004861E6"/>
    <w:rsid w:val="004B752D"/>
    <w:rsid w:val="004D0FA1"/>
    <w:rsid w:val="0053544E"/>
    <w:rsid w:val="005A2328"/>
    <w:rsid w:val="005B6AD2"/>
    <w:rsid w:val="005E3BAE"/>
    <w:rsid w:val="005E7DD6"/>
    <w:rsid w:val="005F565C"/>
    <w:rsid w:val="00646B6D"/>
    <w:rsid w:val="006908FE"/>
    <w:rsid w:val="006A0E94"/>
    <w:rsid w:val="006B639F"/>
    <w:rsid w:val="006E64E9"/>
    <w:rsid w:val="00702AF6"/>
    <w:rsid w:val="00726073"/>
    <w:rsid w:val="007268BE"/>
    <w:rsid w:val="00754DF4"/>
    <w:rsid w:val="00787822"/>
    <w:rsid w:val="007D26EC"/>
    <w:rsid w:val="007D2811"/>
    <w:rsid w:val="007E6E5C"/>
    <w:rsid w:val="007F02A7"/>
    <w:rsid w:val="007F33B5"/>
    <w:rsid w:val="00803DA5"/>
    <w:rsid w:val="008132AE"/>
    <w:rsid w:val="00840D1F"/>
    <w:rsid w:val="00854C28"/>
    <w:rsid w:val="008645A3"/>
    <w:rsid w:val="00865147"/>
    <w:rsid w:val="008A1A7E"/>
    <w:rsid w:val="008D628D"/>
    <w:rsid w:val="00925787"/>
    <w:rsid w:val="00982AAC"/>
    <w:rsid w:val="00985A43"/>
    <w:rsid w:val="009C3DD0"/>
    <w:rsid w:val="00A073A3"/>
    <w:rsid w:val="00A56BDE"/>
    <w:rsid w:val="00A62EF6"/>
    <w:rsid w:val="00A66BE3"/>
    <w:rsid w:val="00AA1CA7"/>
    <w:rsid w:val="00AD75D0"/>
    <w:rsid w:val="00AE6D12"/>
    <w:rsid w:val="00B457CA"/>
    <w:rsid w:val="00B829B6"/>
    <w:rsid w:val="00BA022A"/>
    <w:rsid w:val="00BA70D8"/>
    <w:rsid w:val="00BD21B3"/>
    <w:rsid w:val="00BE04A9"/>
    <w:rsid w:val="00BF74B8"/>
    <w:rsid w:val="00C253C9"/>
    <w:rsid w:val="00C2720A"/>
    <w:rsid w:val="00C4162B"/>
    <w:rsid w:val="00C62826"/>
    <w:rsid w:val="00CB31EB"/>
    <w:rsid w:val="00CB3C00"/>
    <w:rsid w:val="00CC0380"/>
    <w:rsid w:val="00D008A4"/>
    <w:rsid w:val="00D21FF1"/>
    <w:rsid w:val="00D43613"/>
    <w:rsid w:val="00D91E54"/>
    <w:rsid w:val="00DA1E16"/>
    <w:rsid w:val="00DB71F0"/>
    <w:rsid w:val="00DE7A1F"/>
    <w:rsid w:val="00E03C51"/>
    <w:rsid w:val="00E144F7"/>
    <w:rsid w:val="00E168B9"/>
    <w:rsid w:val="00E20989"/>
    <w:rsid w:val="00E31AC4"/>
    <w:rsid w:val="00E32090"/>
    <w:rsid w:val="00E449F5"/>
    <w:rsid w:val="00E46094"/>
    <w:rsid w:val="00E527F1"/>
    <w:rsid w:val="00E67ACE"/>
    <w:rsid w:val="00E831F8"/>
    <w:rsid w:val="00E92030"/>
    <w:rsid w:val="00E964D8"/>
    <w:rsid w:val="00EA2366"/>
    <w:rsid w:val="00EA572C"/>
    <w:rsid w:val="00EE53AB"/>
    <w:rsid w:val="00F22C49"/>
    <w:rsid w:val="00FB6EC2"/>
    <w:rsid w:val="00FC5006"/>
    <w:rsid w:val="00FE36BF"/>
    <w:rsid w:val="00FE65EB"/>
    <w:rsid w:val="00FF2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EE54CFAB-D9B7-435D-916C-98652DB0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1"/>
    <w:next w:val="Normal1"/>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sz w:val="22"/>
      <w:szCs w:val="22"/>
      <w:lang w:eastAsia="en-US"/>
    </w:rPr>
  </w:style>
  <w:style w:type="paragraph" w:styleId="Title">
    <w:name w:val="Title"/>
    <w:basedOn w:val="Normal1"/>
    <w:next w:val="Normal1"/>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74B8"/>
    <w:rPr>
      <w:rFonts w:ascii="Lucida Grande CE" w:hAnsi="Lucida Grande CE" w:cs="Lucida Grande CE"/>
      <w:sz w:val="18"/>
      <w:szCs w:val="18"/>
    </w:rPr>
  </w:style>
  <w:style w:type="character" w:customStyle="1" w:styleId="BalloonTextChar">
    <w:name w:val="Balloon Text Char"/>
    <w:link w:val="BalloonText"/>
    <w:uiPriority w:val="99"/>
    <w:semiHidden/>
    <w:rsid w:val="00BF74B8"/>
    <w:rPr>
      <w:rFonts w:ascii="Lucida Grande CE" w:hAnsi="Lucida Grande CE" w:cs="Lucida Grande CE"/>
      <w:sz w:val="18"/>
      <w:szCs w:val="18"/>
    </w:rPr>
  </w:style>
  <w:style w:type="character" w:styleId="CommentReference">
    <w:name w:val="annotation reference"/>
    <w:uiPriority w:val="99"/>
    <w:semiHidden/>
    <w:unhideWhenUsed/>
    <w:rsid w:val="00080ECA"/>
    <w:rPr>
      <w:sz w:val="16"/>
      <w:szCs w:val="16"/>
    </w:rPr>
  </w:style>
  <w:style w:type="paragraph" w:styleId="CommentText">
    <w:name w:val="annotation text"/>
    <w:basedOn w:val="Normal"/>
    <w:link w:val="CommentTextChar"/>
    <w:uiPriority w:val="99"/>
    <w:unhideWhenUsed/>
    <w:rsid w:val="00080ECA"/>
    <w:rPr>
      <w:sz w:val="20"/>
      <w:szCs w:val="20"/>
    </w:rPr>
  </w:style>
  <w:style w:type="character" w:customStyle="1" w:styleId="CommentTextChar">
    <w:name w:val="Comment Text Char"/>
    <w:link w:val="CommentText"/>
    <w:uiPriority w:val="99"/>
    <w:rsid w:val="00080ECA"/>
    <w:rPr>
      <w:sz w:val="20"/>
      <w:szCs w:val="20"/>
    </w:rPr>
  </w:style>
  <w:style w:type="paragraph" w:styleId="CommentSubject">
    <w:name w:val="annotation subject"/>
    <w:basedOn w:val="CommentText"/>
    <w:next w:val="CommentText"/>
    <w:link w:val="CommentSubjectChar"/>
    <w:uiPriority w:val="99"/>
    <w:semiHidden/>
    <w:unhideWhenUsed/>
    <w:rsid w:val="00080ECA"/>
    <w:rPr>
      <w:b/>
      <w:bCs/>
    </w:rPr>
  </w:style>
  <w:style w:type="character" w:customStyle="1" w:styleId="CommentSubjectChar">
    <w:name w:val="Comment Subject Char"/>
    <w:link w:val="CommentSubject"/>
    <w:uiPriority w:val="99"/>
    <w:semiHidden/>
    <w:rsid w:val="00080ECA"/>
    <w:rPr>
      <w:b/>
      <w:bCs/>
      <w:sz w:val="20"/>
      <w:szCs w:val="20"/>
    </w:rPr>
  </w:style>
  <w:style w:type="paragraph" w:styleId="Header">
    <w:name w:val="header"/>
    <w:basedOn w:val="Normal"/>
    <w:link w:val="HeaderChar"/>
    <w:uiPriority w:val="99"/>
    <w:unhideWhenUsed/>
    <w:rsid w:val="00265133"/>
    <w:pPr>
      <w:tabs>
        <w:tab w:val="center" w:pos="4819"/>
        <w:tab w:val="right" w:pos="9638"/>
      </w:tabs>
    </w:pPr>
  </w:style>
  <w:style w:type="character" w:customStyle="1" w:styleId="HeaderChar">
    <w:name w:val="Header Char"/>
    <w:basedOn w:val="DefaultParagraphFont"/>
    <w:link w:val="Header"/>
    <w:uiPriority w:val="99"/>
    <w:rsid w:val="00265133"/>
  </w:style>
  <w:style w:type="paragraph" w:styleId="Footer">
    <w:name w:val="footer"/>
    <w:basedOn w:val="Normal"/>
    <w:link w:val="FooterChar"/>
    <w:uiPriority w:val="99"/>
    <w:unhideWhenUsed/>
    <w:rsid w:val="00265133"/>
    <w:pPr>
      <w:tabs>
        <w:tab w:val="center" w:pos="4819"/>
        <w:tab w:val="right" w:pos="9638"/>
      </w:tabs>
    </w:pPr>
  </w:style>
  <w:style w:type="character" w:customStyle="1" w:styleId="FooterChar">
    <w:name w:val="Footer Char"/>
    <w:basedOn w:val="DefaultParagraphFont"/>
    <w:link w:val="Footer"/>
    <w:uiPriority w:val="99"/>
    <w:rsid w:val="00265133"/>
  </w:style>
  <w:style w:type="paragraph" w:styleId="ColorfulShading-Accent1">
    <w:name w:val="Colorful Shading Accent 1"/>
    <w:hidden/>
    <w:uiPriority w:val="99"/>
    <w:semiHidden/>
    <w:rsid w:val="00265133"/>
    <w:rPr>
      <w:sz w:val="22"/>
      <w:szCs w:val="22"/>
      <w:lang w:eastAsia="en-US"/>
    </w:rPr>
  </w:style>
  <w:style w:type="character" w:styleId="Hyperlink">
    <w:name w:val="Hyperlink"/>
    <w:uiPriority w:val="99"/>
    <w:unhideWhenUsed/>
    <w:rsid w:val="00DB71F0"/>
    <w:rPr>
      <w:color w:val="0000FF"/>
      <w:u w:val="single"/>
    </w:rPr>
  </w:style>
  <w:style w:type="character" w:customStyle="1" w:styleId="apple-converted-space">
    <w:name w:val="apple-converted-space"/>
    <w:basedOn w:val="DefaultParagraphFont"/>
    <w:rsid w:val="0028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3892">
      <w:bodyDiv w:val="1"/>
      <w:marLeft w:val="0"/>
      <w:marRight w:val="0"/>
      <w:marTop w:val="0"/>
      <w:marBottom w:val="0"/>
      <w:divBdr>
        <w:top w:val="none" w:sz="0" w:space="0" w:color="auto"/>
        <w:left w:val="none" w:sz="0" w:space="0" w:color="auto"/>
        <w:bottom w:val="none" w:sz="0" w:space="0" w:color="auto"/>
        <w:right w:val="none" w:sz="0" w:space="0" w:color="auto"/>
      </w:divBdr>
    </w:div>
    <w:div w:id="474446223">
      <w:bodyDiv w:val="1"/>
      <w:marLeft w:val="0"/>
      <w:marRight w:val="0"/>
      <w:marTop w:val="0"/>
      <w:marBottom w:val="0"/>
      <w:divBdr>
        <w:top w:val="none" w:sz="0" w:space="0" w:color="auto"/>
        <w:left w:val="none" w:sz="0" w:space="0" w:color="auto"/>
        <w:bottom w:val="none" w:sz="0" w:space="0" w:color="auto"/>
        <w:right w:val="none" w:sz="0" w:space="0" w:color="auto"/>
      </w:divBdr>
    </w:div>
    <w:div w:id="764808895">
      <w:bodyDiv w:val="1"/>
      <w:marLeft w:val="0"/>
      <w:marRight w:val="0"/>
      <w:marTop w:val="0"/>
      <w:marBottom w:val="0"/>
      <w:divBdr>
        <w:top w:val="none" w:sz="0" w:space="0" w:color="auto"/>
        <w:left w:val="none" w:sz="0" w:space="0" w:color="auto"/>
        <w:bottom w:val="none" w:sz="0" w:space="0" w:color="auto"/>
        <w:right w:val="none" w:sz="0" w:space="0" w:color="auto"/>
      </w:divBdr>
    </w:div>
    <w:div w:id="921140703">
      <w:bodyDiv w:val="1"/>
      <w:marLeft w:val="0"/>
      <w:marRight w:val="0"/>
      <w:marTop w:val="0"/>
      <w:marBottom w:val="0"/>
      <w:divBdr>
        <w:top w:val="none" w:sz="0" w:space="0" w:color="auto"/>
        <w:left w:val="none" w:sz="0" w:space="0" w:color="auto"/>
        <w:bottom w:val="none" w:sz="0" w:space="0" w:color="auto"/>
        <w:right w:val="none" w:sz="0" w:space="0" w:color="auto"/>
      </w:divBdr>
    </w:div>
    <w:div w:id="17585992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am.lrv.lt/lt/veiklos-sritys/programos-ir-projektai/norvegijos-paramos-programa/jaunimui-palankiu-sveikatos-prieziuros-paslaugu-teikimo-modelio-diegimo-ir-vertinimo-metodines-rekomendacijos" TargetMode="External"/><Relationship Id="rId4" Type="http://schemas.openxmlformats.org/officeDocument/2006/relationships/settings" Target="settings.xml"/><Relationship Id="rId9" Type="http://schemas.openxmlformats.org/officeDocument/2006/relationships/hyperlink" Target="http://www.sveikatostinkl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382C03E7-3E19-4CCD-9237-9C3FED5D999C}"/>
</file>

<file path=customXml/itemProps2.xml><?xml version="1.0" encoding="utf-8"?>
<ds:datastoreItem xmlns:ds="http://schemas.openxmlformats.org/officeDocument/2006/customXml" ds:itemID="{C869ADAA-CC9E-4D3E-B696-573CB16A1A60}"/>
</file>

<file path=customXml/itemProps3.xml><?xml version="1.0" encoding="utf-8"?>
<ds:datastoreItem xmlns:ds="http://schemas.openxmlformats.org/officeDocument/2006/customXml" ds:itemID="{3078E41E-BB5F-44EE-80F7-313BCABC5C1D}"/>
</file>

<file path=customXml/itemProps4.xml><?xml version="1.0" encoding="utf-8"?>
<ds:datastoreItem xmlns:ds="http://schemas.openxmlformats.org/officeDocument/2006/customXml" ds:itemID="{CEE6CA2E-189C-44ED-80F5-B8F8F0D89858}"/>
</file>

<file path=docProps/app.xml><?xml version="1.0" encoding="utf-8"?>
<Properties xmlns="http://schemas.openxmlformats.org/officeDocument/2006/extended-properties" xmlns:vt="http://schemas.openxmlformats.org/officeDocument/2006/docPropsVTypes">
  <Template>Normal.dotm</Template>
  <TotalTime>0</TotalTime>
  <Pages>6</Pages>
  <Words>7764</Words>
  <Characters>4426</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12166</CharactersWithSpaces>
  <SharedDoc>false</SharedDoc>
  <HLinks>
    <vt:vector size="12" baseType="variant">
      <vt:variant>
        <vt:i4>5636182</vt:i4>
      </vt:variant>
      <vt:variant>
        <vt:i4>3</vt:i4>
      </vt:variant>
      <vt:variant>
        <vt:i4>0</vt:i4>
      </vt:variant>
      <vt:variant>
        <vt:i4>5</vt:i4>
      </vt:variant>
      <vt:variant>
        <vt:lpwstr>http://sam.lrv.lt/lt/veiklos-sritys/programos-ir-projektai/norvegijos-paramos-programa/jaunimui-palankiu-sveikatos-prieziuros-paslaugu-teikimo-modelio-diegimo-ir-vertinimo-metodines-rekomendacijos</vt:lpwstr>
      </vt:variant>
      <vt:variant>
        <vt:lpwstr/>
      </vt:variant>
      <vt:variant>
        <vt:i4>6815784</vt:i4>
      </vt:variant>
      <vt:variant>
        <vt:i4>0</vt:i4>
      </vt:variant>
      <vt:variant>
        <vt:i4>0</vt:i4>
      </vt:variant>
      <vt:variant>
        <vt:i4>5</vt:i4>
      </vt:variant>
      <vt:variant>
        <vt:lpwstr>http://www.sveikatostinklas.lt/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Gairės_1 priedas</dc:title>
  <dc:subject/>
  <dc:creator>Lina Janionytė</dc:creator>
  <cp:keywords/>
  <dc:description/>
  <cp:lastModifiedBy>Lina Janionytė</cp:lastModifiedBy>
  <cp:revision>2</cp:revision>
  <cp:lastPrinted>2020-05-15T08:04:00Z</cp:lastPrinted>
  <dcterms:created xsi:type="dcterms:W3CDTF">2020-06-02T18:23:00Z</dcterms:created>
  <dcterms:modified xsi:type="dcterms:W3CDTF">2020-06-02T18:23:00Z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